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FEA" w:rsidRPr="000D0FEA" w:rsidRDefault="000D0FEA" w:rsidP="000D0FEA">
      <w:pPr>
        <w:widowControl w:val="0"/>
        <w:spacing w:before="0" w:after="0" w:line="240" w:lineRule="auto"/>
        <w:ind w:firstLine="0"/>
        <w:jc w:val="right"/>
        <w:rPr>
          <w:bCs/>
          <w:sz w:val="23"/>
          <w:szCs w:val="23"/>
        </w:rPr>
      </w:pPr>
      <w:bookmarkStart w:id="0" w:name="OLE_LINK9"/>
      <w:bookmarkStart w:id="1" w:name="OLE_LINK10"/>
      <w:bookmarkStart w:id="2" w:name="OLE_LINK4"/>
      <w:r w:rsidRPr="000D0FEA">
        <w:rPr>
          <w:bCs/>
          <w:sz w:val="23"/>
          <w:szCs w:val="23"/>
        </w:rPr>
        <w:t>Приложение № 1</w:t>
      </w:r>
    </w:p>
    <w:p w:rsidR="000D0FEA" w:rsidRPr="000D0FEA" w:rsidRDefault="000D0FEA" w:rsidP="000D0FEA">
      <w:pPr>
        <w:widowControl w:val="0"/>
        <w:spacing w:before="0" w:after="0" w:line="240" w:lineRule="auto"/>
        <w:ind w:firstLine="0"/>
        <w:jc w:val="right"/>
        <w:rPr>
          <w:bCs/>
          <w:sz w:val="23"/>
          <w:szCs w:val="23"/>
          <w:lang w:val="en-US"/>
        </w:rPr>
      </w:pPr>
      <w:r w:rsidRPr="000D0FEA">
        <w:rPr>
          <w:bCs/>
          <w:sz w:val="23"/>
          <w:szCs w:val="23"/>
        </w:rPr>
        <w:t xml:space="preserve">к </w:t>
      </w:r>
      <w:r>
        <w:rPr>
          <w:bCs/>
          <w:sz w:val="23"/>
          <w:szCs w:val="23"/>
        </w:rPr>
        <w:t>Закупочной</w:t>
      </w:r>
      <w:r w:rsidRPr="000D0FEA">
        <w:rPr>
          <w:bCs/>
          <w:sz w:val="23"/>
          <w:szCs w:val="23"/>
        </w:rPr>
        <w:t xml:space="preserve"> документации</w:t>
      </w:r>
    </w:p>
    <w:p w:rsidR="000D0FEA" w:rsidRPr="000D0FEA" w:rsidRDefault="000D0FEA" w:rsidP="000D0FEA">
      <w:pPr>
        <w:widowControl w:val="0"/>
        <w:spacing w:before="0" w:after="0" w:line="240" w:lineRule="auto"/>
        <w:ind w:firstLine="0"/>
        <w:jc w:val="right"/>
        <w:rPr>
          <w:bCs/>
          <w:sz w:val="23"/>
          <w:szCs w:val="23"/>
        </w:rPr>
      </w:pPr>
    </w:p>
    <w:tbl>
      <w:tblPr>
        <w:tblW w:w="0" w:type="auto"/>
        <w:tblLook w:val="04A0" w:firstRow="1" w:lastRow="0" w:firstColumn="1" w:lastColumn="0" w:noHBand="0" w:noVBand="1"/>
      </w:tblPr>
      <w:tblGrid>
        <w:gridCol w:w="4502"/>
        <w:gridCol w:w="283"/>
        <w:gridCol w:w="4785"/>
      </w:tblGrid>
      <w:tr w:rsidR="000D0FEA" w:rsidRPr="000D0FEA" w:rsidTr="002C71C9">
        <w:trPr>
          <w:trHeight w:val="450"/>
        </w:trPr>
        <w:tc>
          <w:tcPr>
            <w:tcW w:w="4502" w:type="dxa"/>
          </w:tcPr>
          <w:p w:rsidR="000D0FEA" w:rsidRPr="000D0FEA" w:rsidRDefault="000D0FEA" w:rsidP="000D0FEA">
            <w:pPr>
              <w:widowControl w:val="0"/>
              <w:spacing w:before="0" w:after="0" w:line="240" w:lineRule="auto"/>
              <w:ind w:firstLine="0"/>
              <w:jc w:val="right"/>
              <w:rPr>
                <w:rFonts w:eastAsia="Calibri"/>
                <w:sz w:val="23"/>
                <w:szCs w:val="23"/>
                <w:lang w:eastAsia="en-US"/>
              </w:rPr>
            </w:pPr>
          </w:p>
        </w:tc>
        <w:tc>
          <w:tcPr>
            <w:tcW w:w="283" w:type="dxa"/>
          </w:tcPr>
          <w:p w:rsidR="000D0FEA" w:rsidRPr="000D0FEA" w:rsidRDefault="000D0FEA" w:rsidP="000D0FEA">
            <w:pPr>
              <w:widowControl w:val="0"/>
              <w:spacing w:before="0" w:after="0" w:line="240" w:lineRule="auto"/>
              <w:ind w:firstLine="0"/>
              <w:jc w:val="right"/>
              <w:rPr>
                <w:rFonts w:eastAsia="Calibri"/>
                <w:sz w:val="23"/>
                <w:szCs w:val="23"/>
                <w:lang w:eastAsia="en-US"/>
              </w:rPr>
            </w:pPr>
          </w:p>
        </w:tc>
        <w:tc>
          <w:tcPr>
            <w:tcW w:w="4785" w:type="dxa"/>
            <w:vAlign w:val="center"/>
          </w:tcPr>
          <w:p w:rsidR="000D0FEA" w:rsidRPr="000D0FEA" w:rsidRDefault="000D0FEA" w:rsidP="000D0FEA">
            <w:pPr>
              <w:widowControl w:val="0"/>
              <w:spacing w:before="0" w:after="0" w:line="240" w:lineRule="auto"/>
              <w:ind w:firstLine="0"/>
              <w:jc w:val="right"/>
              <w:rPr>
                <w:rFonts w:eastAsia="Calibri"/>
                <w:b/>
                <w:sz w:val="23"/>
                <w:szCs w:val="23"/>
                <w:lang w:eastAsia="en-US"/>
              </w:rPr>
            </w:pPr>
            <w:r w:rsidRPr="000D0FEA">
              <w:rPr>
                <w:b/>
                <w:sz w:val="23"/>
                <w:szCs w:val="23"/>
              </w:rPr>
              <w:t>УТВЕРЖДАЮ:</w:t>
            </w:r>
          </w:p>
        </w:tc>
      </w:tr>
      <w:tr w:rsidR="000D0FEA" w:rsidRPr="000D0FEA" w:rsidTr="002C71C9">
        <w:trPr>
          <w:trHeight w:val="428"/>
        </w:trPr>
        <w:tc>
          <w:tcPr>
            <w:tcW w:w="4502" w:type="dxa"/>
          </w:tcPr>
          <w:p w:rsidR="000D0FEA" w:rsidRPr="000D0FEA" w:rsidRDefault="000D0FEA" w:rsidP="000D0FEA">
            <w:pPr>
              <w:widowControl w:val="0"/>
              <w:spacing w:before="0" w:after="0" w:line="240" w:lineRule="auto"/>
              <w:ind w:firstLine="0"/>
              <w:jc w:val="right"/>
              <w:rPr>
                <w:rFonts w:eastAsia="Calibri"/>
                <w:sz w:val="23"/>
                <w:szCs w:val="23"/>
                <w:lang w:eastAsia="en-US"/>
              </w:rPr>
            </w:pPr>
          </w:p>
        </w:tc>
        <w:tc>
          <w:tcPr>
            <w:tcW w:w="283" w:type="dxa"/>
          </w:tcPr>
          <w:p w:rsidR="000D0FEA" w:rsidRPr="000D0FEA" w:rsidRDefault="000D0FEA" w:rsidP="000D0FEA">
            <w:pPr>
              <w:widowControl w:val="0"/>
              <w:spacing w:before="0" w:after="0" w:line="240" w:lineRule="auto"/>
              <w:ind w:firstLine="0"/>
              <w:jc w:val="right"/>
              <w:rPr>
                <w:rFonts w:eastAsia="Calibri"/>
                <w:sz w:val="23"/>
                <w:szCs w:val="23"/>
                <w:lang w:eastAsia="en-US"/>
              </w:rPr>
            </w:pPr>
          </w:p>
        </w:tc>
        <w:tc>
          <w:tcPr>
            <w:tcW w:w="4785" w:type="dxa"/>
            <w:vAlign w:val="center"/>
          </w:tcPr>
          <w:p w:rsidR="000D0FEA" w:rsidRPr="000D0FEA" w:rsidRDefault="000D0FEA" w:rsidP="000D0FEA">
            <w:pPr>
              <w:widowControl w:val="0"/>
              <w:spacing w:before="0" w:after="0" w:line="240" w:lineRule="auto"/>
              <w:ind w:firstLine="0"/>
              <w:jc w:val="right"/>
              <w:rPr>
                <w:rFonts w:eastAsia="Calibri"/>
                <w:sz w:val="23"/>
                <w:szCs w:val="23"/>
                <w:lang w:eastAsia="en-US"/>
              </w:rPr>
            </w:pPr>
            <w:r w:rsidRPr="000D0FEA">
              <w:rPr>
                <w:sz w:val="23"/>
                <w:szCs w:val="23"/>
              </w:rPr>
              <w:t>Директор ООО «ЭнергоПаритет»</w:t>
            </w:r>
          </w:p>
        </w:tc>
      </w:tr>
      <w:tr w:rsidR="000D0FEA" w:rsidRPr="000D0FEA" w:rsidTr="002C71C9">
        <w:trPr>
          <w:trHeight w:val="420"/>
        </w:trPr>
        <w:tc>
          <w:tcPr>
            <w:tcW w:w="4502" w:type="dxa"/>
          </w:tcPr>
          <w:p w:rsidR="000D0FEA" w:rsidRPr="000D0FEA" w:rsidRDefault="000D0FEA" w:rsidP="000D0FEA">
            <w:pPr>
              <w:widowControl w:val="0"/>
              <w:spacing w:before="0" w:after="0" w:line="240" w:lineRule="auto"/>
              <w:ind w:firstLine="0"/>
              <w:jc w:val="right"/>
              <w:rPr>
                <w:rFonts w:eastAsia="Calibri"/>
                <w:sz w:val="23"/>
                <w:szCs w:val="23"/>
                <w:lang w:eastAsia="en-US"/>
              </w:rPr>
            </w:pPr>
          </w:p>
        </w:tc>
        <w:tc>
          <w:tcPr>
            <w:tcW w:w="283" w:type="dxa"/>
          </w:tcPr>
          <w:p w:rsidR="000D0FEA" w:rsidRPr="000D0FEA" w:rsidRDefault="000D0FEA" w:rsidP="000D0FEA">
            <w:pPr>
              <w:widowControl w:val="0"/>
              <w:spacing w:before="0" w:after="0" w:line="240" w:lineRule="auto"/>
              <w:ind w:firstLine="0"/>
              <w:jc w:val="right"/>
              <w:rPr>
                <w:rFonts w:eastAsia="Calibri"/>
                <w:sz w:val="23"/>
                <w:szCs w:val="23"/>
                <w:lang w:eastAsia="en-US"/>
              </w:rPr>
            </w:pPr>
          </w:p>
        </w:tc>
        <w:tc>
          <w:tcPr>
            <w:tcW w:w="4785" w:type="dxa"/>
            <w:vAlign w:val="center"/>
          </w:tcPr>
          <w:p w:rsidR="000D0FEA" w:rsidRPr="000D0FEA" w:rsidRDefault="000D0FEA" w:rsidP="000D0FEA">
            <w:pPr>
              <w:widowControl w:val="0"/>
              <w:spacing w:before="0" w:after="0" w:line="240" w:lineRule="auto"/>
              <w:ind w:firstLine="0"/>
              <w:jc w:val="right"/>
              <w:rPr>
                <w:rFonts w:eastAsia="Calibri"/>
                <w:sz w:val="23"/>
                <w:szCs w:val="23"/>
                <w:lang w:eastAsia="en-US"/>
              </w:rPr>
            </w:pPr>
            <w:r w:rsidRPr="000D0FEA">
              <w:rPr>
                <w:sz w:val="23"/>
                <w:szCs w:val="23"/>
                <w:lang w:val="en-US"/>
              </w:rPr>
              <w:t>_______________</w:t>
            </w:r>
            <w:r w:rsidRPr="000D0FEA">
              <w:rPr>
                <w:sz w:val="23"/>
                <w:szCs w:val="23"/>
              </w:rPr>
              <w:t xml:space="preserve">И.В. Заборовская </w:t>
            </w:r>
          </w:p>
        </w:tc>
      </w:tr>
      <w:tr w:rsidR="000D0FEA" w:rsidRPr="000D0FEA" w:rsidTr="002C71C9">
        <w:trPr>
          <w:trHeight w:val="425"/>
        </w:trPr>
        <w:tc>
          <w:tcPr>
            <w:tcW w:w="4502" w:type="dxa"/>
          </w:tcPr>
          <w:p w:rsidR="000D0FEA" w:rsidRPr="000D0FEA" w:rsidRDefault="000D0FEA" w:rsidP="000D0FEA">
            <w:pPr>
              <w:widowControl w:val="0"/>
              <w:spacing w:before="0" w:after="0" w:line="240" w:lineRule="auto"/>
              <w:ind w:firstLine="0"/>
              <w:jc w:val="right"/>
              <w:rPr>
                <w:rFonts w:eastAsia="Calibri"/>
                <w:sz w:val="23"/>
                <w:szCs w:val="23"/>
                <w:lang w:eastAsia="en-US"/>
              </w:rPr>
            </w:pPr>
          </w:p>
        </w:tc>
        <w:tc>
          <w:tcPr>
            <w:tcW w:w="283" w:type="dxa"/>
          </w:tcPr>
          <w:p w:rsidR="000D0FEA" w:rsidRPr="000D0FEA" w:rsidRDefault="000D0FEA" w:rsidP="000D0FEA">
            <w:pPr>
              <w:widowControl w:val="0"/>
              <w:spacing w:before="0" w:after="0" w:line="240" w:lineRule="auto"/>
              <w:ind w:firstLine="0"/>
              <w:jc w:val="right"/>
              <w:rPr>
                <w:rFonts w:eastAsia="Calibri"/>
                <w:sz w:val="23"/>
                <w:szCs w:val="23"/>
                <w:lang w:eastAsia="en-US"/>
              </w:rPr>
            </w:pPr>
          </w:p>
        </w:tc>
        <w:tc>
          <w:tcPr>
            <w:tcW w:w="4785" w:type="dxa"/>
            <w:vAlign w:val="center"/>
          </w:tcPr>
          <w:p w:rsidR="000D0FEA" w:rsidRPr="000D0FEA" w:rsidRDefault="000D0FEA" w:rsidP="000D0FEA">
            <w:pPr>
              <w:widowControl w:val="0"/>
              <w:spacing w:before="0" w:after="0" w:line="240" w:lineRule="auto"/>
              <w:ind w:firstLine="0"/>
              <w:jc w:val="right"/>
              <w:rPr>
                <w:rFonts w:eastAsia="Calibri"/>
                <w:sz w:val="23"/>
                <w:szCs w:val="23"/>
                <w:lang w:eastAsia="en-US"/>
              </w:rPr>
            </w:pPr>
            <w:r>
              <w:rPr>
                <w:sz w:val="23"/>
                <w:szCs w:val="23"/>
              </w:rPr>
              <w:t>20</w:t>
            </w:r>
            <w:r w:rsidRPr="000D0FEA">
              <w:rPr>
                <w:sz w:val="23"/>
                <w:szCs w:val="23"/>
              </w:rPr>
              <w:t xml:space="preserve"> июня 2018 года</w:t>
            </w:r>
          </w:p>
        </w:tc>
      </w:tr>
    </w:tbl>
    <w:p w:rsidR="000D0FEA" w:rsidRPr="000D0FEA" w:rsidRDefault="000D0FEA" w:rsidP="000D0FEA">
      <w:pPr>
        <w:widowControl w:val="0"/>
        <w:spacing w:before="0" w:after="0" w:line="240" w:lineRule="auto"/>
        <w:ind w:firstLine="709"/>
        <w:jc w:val="right"/>
        <w:rPr>
          <w:rFonts w:eastAsia="Calibri"/>
          <w:sz w:val="23"/>
          <w:szCs w:val="23"/>
        </w:rPr>
      </w:pPr>
    </w:p>
    <w:p w:rsidR="000D0FEA" w:rsidRPr="000D0FEA" w:rsidRDefault="000D0FEA" w:rsidP="000D0FEA">
      <w:pPr>
        <w:widowControl w:val="0"/>
        <w:spacing w:before="0" w:after="0" w:line="240" w:lineRule="auto"/>
        <w:ind w:firstLine="0"/>
        <w:jc w:val="right"/>
        <w:rPr>
          <w:rFonts w:eastAsia="Calibri"/>
          <w:sz w:val="23"/>
          <w:szCs w:val="23"/>
        </w:rPr>
      </w:pPr>
    </w:p>
    <w:p w:rsidR="007C6A5C" w:rsidRPr="00687669" w:rsidRDefault="007C6A5C" w:rsidP="007C6A5C">
      <w:pPr>
        <w:widowControl w:val="0"/>
        <w:spacing w:before="0" w:after="0" w:line="240" w:lineRule="auto"/>
        <w:ind w:firstLine="0"/>
        <w:jc w:val="center"/>
        <w:rPr>
          <w:rFonts w:eastAsia="Calibri"/>
          <w:b/>
          <w:sz w:val="24"/>
          <w:szCs w:val="24"/>
        </w:rPr>
      </w:pPr>
      <w:r w:rsidRPr="00687669">
        <w:rPr>
          <w:rFonts w:eastAsia="Calibri"/>
          <w:b/>
          <w:sz w:val="24"/>
          <w:szCs w:val="24"/>
        </w:rPr>
        <w:t>ТЕХНИЧЕСКОЕ ЗАДАНИЕ</w:t>
      </w:r>
    </w:p>
    <w:p w:rsidR="007C6A5C" w:rsidRPr="00687669" w:rsidRDefault="007C6A5C" w:rsidP="007C6A5C">
      <w:pPr>
        <w:widowControl w:val="0"/>
        <w:spacing w:before="0" w:after="0" w:line="240" w:lineRule="auto"/>
        <w:ind w:firstLine="0"/>
        <w:jc w:val="center"/>
        <w:rPr>
          <w:rFonts w:eastAsia="Calibri"/>
          <w:b/>
          <w:sz w:val="24"/>
          <w:szCs w:val="24"/>
        </w:rPr>
      </w:pPr>
      <w:r w:rsidRPr="00687669">
        <w:rPr>
          <w:rFonts w:eastAsia="Calibri"/>
          <w:b/>
          <w:sz w:val="24"/>
          <w:szCs w:val="24"/>
        </w:rPr>
        <w:t>на выполнение комплекса работ «под ключ»</w:t>
      </w:r>
    </w:p>
    <w:p w:rsidR="007C6A5C" w:rsidRPr="00687669" w:rsidRDefault="007C6A5C" w:rsidP="007C6A5C">
      <w:pPr>
        <w:widowControl w:val="0"/>
        <w:spacing w:before="0" w:after="0" w:line="240" w:lineRule="auto"/>
        <w:ind w:firstLine="0"/>
        <w:jc w:val="center"/>
        <w:rPr>
          <w:rFonts w:eastAsia="Calibri"/>
          <w:b/>
          <w:sz w:val="24"/>
          <w:szCs w:val="24"/>
        </w:rPr>
      </w:pPr>
      <w:r w:rsidRPr="00687669">
        <w:rPr>
          <w:rFonts w:eastAsia="Calibri"/>
          <w:b/>
          <w:sz w:val="24"/>
          <w:szCs w:val="24"/>
        </w:rPr>
        <w:t>(СМР, ПНР, поставка материалов и оборудования) по объекту:</w:t>
      </w:r>
    </w:p>
    <w:p w:rsidR="007C6A5C" w:rsidRPr="00687669" w:rsidRDefault="007C6A5C" w:rsidP="007C6A5C">
      <w:pPr>
        <w:widowControl w:val="0"/>
        <w:spacing w:before="0" w:after="0" w:line="240" w:lineRule="auto"/>
        <w:ind w:firstLine="0"/>
        <w:jc w:val="center"/>
        <w:rPr>
          <w:b/>
          <w:sz w:val="24"/>
          <w:szCs w:val="24"/>
        </w:rPr>
      </w:pPr>
      <w:r w:rsidRPr="00687669">
        <w:rPr>
          <w:b/>
          <w:sz w:val="24"/>
          <w:szCs w:val="24"/>
        </w:rPr>
        <w:t>«Строительство ЛЭП 110 кВ от ОРУ 110 кВ Беловской ГРЭС</w:t>
      </w:r>
    </w:p>
    <w:p w:rsidR="007C6A5C" w:rsidRPr="00687669" w:rsidRDefault="007C6A5C" w:rsidP="007C6A5C">
      <w:pPr>
        <w:widowControl w:val="0"/>
        <w:spacing w:before="0" w:after="0" w:line="240" w:lineRule="auto"/>
        <w:ind w:firstLine="0"/>
        <w:jc w:val="center"/>
        <w:rPr>
          <w:b/>
          <w:sz w:val="24"/>
          <w:szCs w:val="24"/>
        </w:rPr>
      </w:pPr>
      <w:r w:rsidRPr="00687669">
        <w:rPr>
          <w:b/>
          <w:sz w:val="24"/>
          <w:szCs w:val="24"/>
        </w:rPr>
        <w:t>до ПС 110 кВ Угольная (</w:t>
      </w:r>
      <w:r w:rsidRPr="00687669">
        <w:rPr>
          <w:b/>
          <w:sz w:val="24"/>
          <w:szCs w:val="24"/>
          <w:lang w:val="en-US"/>
        </w:rPr>
        <w:t>I</w:t>
      </w:r>
      <w:r w:rsidRPr="00687669">
        <w:rPr>
          <w:b/>
          <w:sz w:val="24"/>
          <w:szCs w:val="24"/>
        </w:rPr>
        <w:t xml:space="preserve"> цепь)»</w:t>
      </w:r>
    </w:p>
    <w:p w:rsidR="007C6A5C" w:rsidRPr="00687669" w:rsidRDefault="007C6A5C" w:rsidP="007C6A5C">
      <w:pPr>
        <w:widowControl w:val="0"/>
        <w:spacing w:before="0" w:after="0" w:line="240" w:lineRule="auto"/>
        <w:ind w:firstLine="709"/>
        <w:rPr>
          <w:rFonts w:eastAsia="Calibri"/>
          <w:b/>
          <w:sz w:val="24"/>
          <w:szCs w:val="24"/>
        </w:rPr>
      </w:pPr>
    </w:p>
    <w:p w:rsidR="007C6A5C" w:rsidRPr="00687669" w:rsidRDefault="007C6A5C" w:rsidP="007C6A5C">
      <w:pPr>
        <w:widowControl w:val="0"/>
        <w:spacing w:line="240" w:lineRule="auto"/>
        <w:ind w:firstLine="709"/>
        <w:rPr>
          <w:rFonts w:eastAsia="Calibri"/>
          <w:b/>
          <w:sz w:val="24"/>
          <w:szCs w:val="24"/>
        </w:rPr>
      </w:pPr>
      <w:r w:rsidRPr="00687669">
        <w:rPr>
          <w:rFonts w:eastAsia="Calibri"/>
          <w:b/>
          <w:sz w:val="24"/>
          <w:szCs w:val="24"/>
        </w:rPr>
        <w:t>1. Наименование Заказчика</w:t>
      </w:r>
    </w:p>
    <w:p w:rsidR="007C6A5C" w:rsidRPr="00687669" w:rsidRDefault="007C6A5C" w:rsidP="007C6A5C">
      <w:pPr>
        <w:widowControl w:val="0"/>
        <w:spacing w:before="0" w:after="0" w:line="240" w:lineRule="auto"/>
        <w:ind w:firstLine="709"/>
        <w:rPr>
          <w:rFonts w:eastAsia="Calibri"/>
          <w:bCs/>
          <w:sz w:val="24"/>
          <w:szCs w:val="24"/>
        </w:rPr>
      </w:pPr>
      <w:r w:rsidRPr="00687669">
        <w:rPr>
          <w:sz w:val="24"/>
          <w:szCs w:val="24"/>
        </w:rPr>
        <w:t>1.1. ООО «ЭнергоПаритет»</w:t>
      </w:r>
    </w:p>
    <w:p w:rsidR="007C6A5C" w:rsidRPr="00687669" w:rsidRDefault="007C6A5C" w:rsidP="007C6A5C">
      <w:pPr>
        <w:widowControl w:val="0"/>
        <w:spacing w:line="240" w:lineRule="auto"/>
        <w:ind w:firstLine="709"/>
        <w:rPr>
          <w:rFonts w:eastAsia="Calibri"/>
          <w:b/>
          <w:sz w:val="24"/>
          <w:szCs w:val="24"/>
        </w:rPr>
      </w:pPr>
      <w:r w:rsidRPr="00687669">
        <w:rPr>
          <w:rFonts w:eastAsia="Calibri"/>
          <w:b/>
          <w:sz w:val="24"/>
          <w:szCs w:val="24"/>
        </w:rPr>
        <w:t>2. Основания для выполнения работ</w:t>
      </w:r>
    </w:p>
    <w:p w:rsidR="007C6A5C" w:rsidRPr="00687669" w:rsidRDefault="007C6A5C" w:rsidP="007C6A5C">
      <w:pPr>
        <w:widowControl w:val="0"/>
        <w:spacing w:before="0" w:after="0" w:line="240" w:lineRule="auto"/>
        <w:ind w:firstLine="709"/>
        <w:rPr>
          <w:rFonts w:eastAsia="Calibri"/>
          <w:sz w:val="24"/>
          <w:szCs w:val="24"/>
        </w:rPr>
      </w:pPr>
      <w:r w:rsidRPr="00687669">
        <w:rPr>
          <w:rFonts w:eastAsia="Calibri"/>
          <w:sz w:val="24"/>
          <w:szCs w:val="24"/>
        </w:rPr>
        <w:t>2.1. Проектная и Рабочая документация по объекту: «</w:t>
      </w:r>
      <w:r w:rsidRPr="00687669">
        <w:rPr>
          <w:sz w:val="24"/>
          <w:szCs w:val="24"/>
        </w:rPr>
        <w:t>Строительство ЛЭП 110 кВ от ОРУ 110 кВ Беловской ГРЭС до ПС 110 кВ Угольная (</w:t>
      </w:r>
      <w:r w:rsidRPr="00687669">
        <w:rPr>
          <w:sz w:val="24"/>
          <w:szCs w:val="24"/>
          <w:lang w:val="en-US"/>
        </w:rPr>
        <w:t>I</w:t>
      </w:r>
      <w:r w:rsidRPr="00687669">
        <w:rPr>
          <w:sz w:val="24"/>
          <w:szCs w:val="24"/>
        </w:rPr>
        <w:t xml:space="preserve"> цепь)»</w:t>
      </w:r>
      <w:r w:rsidRPr="00687669">
        <w:rPr>
          <w:rFonts w:eastAsia="Calibri"/>
          <w:sz w:val="24"/>
          <w:szCs w:val="24"/>
        </w:rPr>
        <w:t>.</w:t>
      </w:r>
    </w:p>
    <w:p w:rsidR="007C6A5C" w:rsidRPr="00687669" w:rsidRDefault="007C6A5C" w:rsidP="007C6A5C">
      <w:pPr>
        <w:widowControl w:val="0"/>
        <w:spacing w:before="0" w:after="0" w:line="240" w:lineRule="auto"/>
        <w:ind w:firstLine="709"/>
        <w:rPr>
          <w:bCs/>
          <w:sz w:val="24"/>
          <w:szCs w:val="24"/>
        </w:rPr>
      </w:pPr>
      <w:r w:rsidRPr="00687669">
        <w:rPr>
          <w:rFonts w:eastAsia="Calibri"/>
          <w:sz w:val="24"/>
          <w:szCs w:val="24"/>
        </w:rPr>
        <w:t xml:space="preserve">2.2. </w:t>
      </w:r>
      <w:r w:rsidRPr="00687669">
        <w:rPr>
          <w:bCs/>
          <w:sz w:val="24"/>
          <w:szCs w:val="24"/>
        </w:rPr>
        <w:t>Технические условия на технологическое присоединение энергопринимающих устройств АО «Шахта «Заречная» к электрическим сетям ООО «ЭнергоПаритет», утве</w:t>
      </w:r>
      <w:r w:rsidRPr="00687669">
        <w:rPr>
          <w:bCs/>
          <w:sz w:val="24"/>
          <w:szCs w:val="24"/>
        </w:rPr>
        <w:t>р</w:t>
      </w:r>
      <w:r w:rsidRPr="00687669">
        <w:rPr>
          <w:bCs/>
          <w:sz w:val="24"/>
          <w:szCs w:val="24"/>
        </w:rPr>
        <w:t>жденные 28.07.2017.</w:t>
      </w:r>
    </w:p>
    <w:p w:rsidR="007C6A5C" w:rsidRPr="00687669" w:rsidRDefault="007C6A5C" w:rsidP="007C6A5C">
      <w:pPr>
        <w:widowControl w:val="0"/>
        <w:spacing w:before="0" w:after="0" w:line="240" w:lineRule="auto"/>
        <w:ind w:firstLine="709"/>
        <w:rPr>
          <w:bCs/>
          <w:sz w:val="24"/>
          <w:szCs w:val="24"/>
        </w:rPr>
      </w:pPr>
      <w:r w:rsidRPr="00687669">
        <w:rPr>
          <w:bCs/>
          <w:sz w:val="24"/>
          <w:szCs w:val="24"/>
        </w:rPr>
        <w:t>2.3. Технические условия на технологическое присоединение энергопринимающих устройств ООО «Шахта Сибирская» к электрическим сетям ООО «ЭнергоПаритет», утвержденные 28.07.2017.</w:t>
      </w:r>
    </w:p>
    <w:p w:rsidR="007C6A5C" w:rsidRPr="00687669" w:rsidRDefault="007C6A5C" w:rsidP="007C6A5C">
      <w:pPr>
        <w:widowControl w:val="0"/>
        <w:spacing w:before="0" w:after="0" w:line="240" w:lineRule="auto"/>
        <w:ind w:firstLine="709"/>
        <w:rPr>
          <w:bCs/>
          <w:sz w:val="24"/>
          <w:szCs w:val="24"/>
        </w:rPr>
      </w:pPr>
      <w:r w:rsidRPr="00687669">
        <w:rPr>
          <w:bCs/>
          <w:sz w:val="24"/>
          <w:szCs w:val="24"/>
        </w:rPr>
        <w:t>2.4. Технические условия на технологическое присоединение энергопринимающих устройств АО «Шахта «Заречная» к электрическим сетям ООО «ЭнергоПаритет», утве</w:t>
      </w:r>
      <w:r w:rsidRPr="00687669">
        <w:rPr>
          <w:bCs/>
          <w:sz w:val="24"/>
          <w:szCs w:val="24"/>
        </w:rPr>
        <w:t>р</w:t>
      </w:r>
      <w:r w:rsidRPr="00687669">
        <w:rPr>
          <w:bCs/>
          <w:sz w:val="24"/>
          <w:szCs w:val="24"/>
        </w:rPr>
        <w:t>жденные 17.04.2018.</w:t>
      </w:r>
    </w:p>
    <w:p w:rsidR="007C6A5C" w:rsidRPr="00687669" w:rsidRDefault="007C6A5C" w:rsidP="007C6A5C">
      <w:pPr>
        <w:widowControl w:val="0"/>
        <w:spacing w:before="0" w:after="0" w:line="240" w:lineRule="auto"/>
        <w:ind w:firstLine="709"/>
        <w:rPr>
          <w:bCs/>
          <w:sz w:val="24"/>
          <w:szCs w:val="24"/>
        </w:rPr>
      </w:pPr>
      <w:r w:rsidRPr="00687669">
        <w:rPr>
          <w:bCs/>
          <w:sz w:val="24"/>
          <w:szCs w:val="24"/>
        </w:rPr>
        <w:t>2.5. Технические условия на технологическое присоединение энергопринимающих устройств ПАО «</w:t>
      </w:r>
      <w:proofErr w:type="spellStart"/>
      <w:r w:rsidRPr="00687669">
        <w:rPr>
          <w:bCs/>
          <w:sz w:val="24"/>
          <w:szCs w:val="24"/>
        </w:rPr>
        <w:t>КТК</w:t>
      </w:r>
      <w:proofErr w:type="spellEnd"/>
      <w:r w:rsidRPr="00687669">
        <w:rPr>
          <w:bCs/>
          <w:sz w:val="24"/>
          <w:szCs w:val="24"/>
        </w:rPr>
        <w:t>» к электрическим сетям ООО «ЭнергоПаритет», утвержденные 17.04.2018.</w:t>
      </w:r>
    </w:p>
    <w:p w:rsidR="007C6A5C" w:rsidRPr="00687669" w:rsidRDefault="007C6A5C" w:rsidP="007C6A5C">
      <w:pPr>
        <w:widowControl w:val="0"/>
        <w:spacing w:line="240" w:lineRule="auto"/>
        <w:ind w:firstLine="709"/>
        <w:rPr>
          <w:rFonts w:eastAsia="Calibri"/>
          <w:b/>
          <w:sz w:val="24"/>
          <w:szCs w:val="24"/>
        </w:rPr>
      </w:pPr>
      <w:r w:rsidRPr="00687669">
        <w:rPr>
          <w:b/>
          <w:sz w:val="24"/>
          <w:szCs w:val="24"/>
        </w:rPr>
        <w:t>3. Вид работ</w:t>
      </w:r>
    </w:p>
    <w:p w:rsidR="007C6A5C" w:rsidRPr="00687669" w:rsidRDefault="007C6A5C" w:rsidP="007C6A5C">
      <w:pPr>
        <w:widowControl w:val="0"/>
        <w:tabs>
          <w:tab w:val="left" w:pos="0"/>
        </w:tabs>
        <w:spacing w:before="0" w:after="0" w:line="240" w:lineRule="auto"/>
        <w:ind w:firstLine="709"/>
        <w:rPr>
          <w:rFonts w:eastAsia="Calibri"/>
          <w:sz w:val="24"/>
          <w:szCs w:val="24"/>
        </w:rPr>
      </w:pPr>
      <w:r w:rsidRPr="00687669">
        <w:rPr>
          <w:rFonts w:eastAsia="Calibri"/>
          <w:sz w:val="24"/>
          <w:szCs w:val="24"/>
        </w:rPr>
        <w:t>3.1. Новое строительство.</w:t>
      </w:r>
    </w:p>
    <w:p w:rsidR="007C6A5C" w:rsidRPr="00687669" w:rsidRDefault="007C6A5C" w:rsidP="007C6A5C">
      <w:pPr>
        <w:widowControl w:val="0"/>
        <w:spacing w:line="240" w:lineRule="auto"/>
        <w:ind w:firstLine="709"/>
        <w:rPr>
          <w:rFonts w:eastAsia="Calibri"/>
          <w:b/>
          <w:sz w:val="24"/>
          <w:szCs w:val="24"/>
        </w:rPr>
      </w:pPr>
      <w:r w:rsidRPr="00687669">
        <w:rPr>
          <w:rFonts w:eastAsia="Calibri"/>
          <w:b/>
          <w:sz w:val="24"/>
          <w:szCs w:val="24"/>
        </w:rPr>
        <w:t>4. Район, пункт и площадка строительства</w:t>
      </w:r>
    </w:p>
    <w:p w:rsidR="007C6A5C" w:rsidRPr="00687669" w:rsidRDefault="007C6A5C" w:rsidP="007C6A5C">
      <w:pPr>
        <w:widowControl w:val="0"/>
        <w:spacing w:before="0" w:after="0" w:line="240" w:lineRule="auto"/>
        <w:ind w:firstLine="709"/>
        <w:rPr>
          <w:sz w:val="24"/>
          <w:szCs w:val="24"/>
        </w:rPr>
      </w:pPr>
      <w:r w:rsidRPr="00687669">
        <w:rPr>
          <w:rFonts w:eastAsia="Calibri"/>
          <w:sz w:val="24"/>
          <w:szCs w:val="24"/>
        </w:rPr>
        <w:t xml:space="preserve">4.1. </w:t>
      </w:r>
      <w:r w:rsidRPr="00687669">
        <w:rPr>
          <w:sz w:val="24"/>
          <w:szCs w:val="24"/>
        </w:rPr>
        <w:t>Линейный объект – одна одноцепная ВЛ 110 кВ Беловская ГРЭС – Угольная-1.</w:t>
      </w:r>
    </w:p>
    <w:p w:rsidR="007C6A5C" w:rsidRPr="00687669" w:rsidRDefault="007C6A5C" w:rsidP="007C6A5C">
      <w:pPr>
        <w:widowControl w:val="0"/>
        <w:spacing w:before="0" w:after="0" w:line="240" w:lineRule="auto"/>
        <w:ind w:firstLine="709"/>
        <w:rPr>
          <w:sz w:val="24"/>
          <w:szCs w:val="24"/>
        </w:rPr>
      </w:pPr>
      <w:r w:rsidRPr="00687669">
        <w:rPr>
          <w:sz w:val="24"/>
          <w:szCs w:val="24"/>
        </w:rPr>
        <w:t>4.1.1. Начало: ОРУ 110 кВ Беловской ГРЭС, расположенной по адресу: Кемеро</w:t>
      </w:r>
      <w:r w:rsidRPr="00687669">
        <w:rPr>
          <w:sz w:val="24"/>
          <w:szCs w:val="24"/>
        </w:rPr>
        <w:t>в</w:t>
      </w:r>
      <w:r w:rsidRPr="00687669">
        <w:rPr>
          <w:sz w:val="24"/>
          <w:szCs w:val="24"/>
        </w:rPr>
        <w:t>ская область, г. Белово, пгт. Инской, Микрорайон технологический, 5.</w:t>
      </w:r>
    </w:p>
    <w:p w:rsidR="007C6A5C" w:rsidRPr="00687669" w:rsidRDefault="007C6A5C" w:rsidP="007C6A5C">
      <w:pPr>
        <w:widowControl w:val="0"/>
        <w:spacing w:before="0" w:after="0" w:line="240" w:lineRule="auto"/>
        <w:ind w:firstLine="709"/>
        <w:rPr>
          <w:rFonts w:eastAsia="Calibri"/>
          <w:sz w:val="24"/>
          <w:szCs w:val="24"/>
        </w:rPr>
      </w:pPr>
      <w:r w:rsidRPr="00687669">
        <w:rPr>
          <w:sz w:val="24"/>
          <w:szCs w:val="24"/>
        </w:rPr>
        <w:t xml:space="preserve">4.1.2. Окончание: ОРУ 110 кВ ПС 110/35/6 кВ </w:t>
      </w:r>
      <w:proofErr w:type="gramStart"/>
      <w:r w:rsidRPr="00687669">
        <w:rPr>
          <w:sz w:val="24"/>
          <w:szCs w:val="24"/>
        </w:rPr>
        <w:t>Угольная</w:t>
      </w:r>
      <w:proofErr w:type="gramEnd"/>
      <w:r w:rsidRPr="00687669">
        <w:rPr>
          <w:sz w:val="24"/>
          <w:szCs w:val="24"/>
        </w:rPr>
        <w:t xml:space="preserve">, расположенной по адресу: Кемеровская область, г. Полысаево, ул. </w:t>
      </w:r>
      <w:proofErr w:type="gramStart"/>
      <w:r w:rsidRPr="00687669">
        <w:rPr>
          <w:sz w:val="24"/>
          <w:szCs w:val="24"/>
        </w:rPr>
        <w:t>Заречная</w:t>
      </w:r>
      <w:proofErr w:type="gramEnd"/>
      <w:r w:rsidRPr="00687669">
        <w:rPr>
          <w:sz w:val="24"/>
          <w:szCs w:val="24"/>
        </w:rPr>
        <w:t xml:space="preserve"> № 3, строение № 4.</w:t>
      </w:r>
    </w:p>
    <w:p w:rsidR="007C6A5C" w:rsidRPr="00687669" w:rsidRDefault="007C6A5C" w:rsidP="007C6A5C">
      <w:pPr>
        <w:widowControl w:val="0"/>
        <w:spacing w:line="240" w:lineRule="auto"/>
        <w:ind w:firstLine="709"/>
        <w:rPr>
          <w:b/>
          <w:sz w:val="24"/>
          <w:szCs w:val="24"/>
          <w:highlight w:val="yellow"/>
        </w:rPr>
      </w:pPr>
      <w:r w:rsidRPr="00687669">
        <w:rPr>
          <w:b/>
          <w:sz w:val="24"/>
          <w:szCs w:val="24"/>
        </w:rPr>
        <w:t>5. Сроки выполнения работ</w:t>
      </w:r>
    </w:p>
    <w:p w:rsidR="007C6A5C" w:rsidRPr="00687669" w:rsidRDefault="007C6A5C" w:rsidP="007C6A5C">
      <w:pPr>
        <w:widowControl w:val="0"/>
        <w:spacing w:before="0" w:after="0" w:line="240" w:lineRule="auto"/>
        <w:ind w:firstLine="709"/>
        <w:rPr>
          <w:sz w:val="24"/>
          <w:szCs w:val="24"/>
          <w:highlight w:val="yellow"/>
        </w:rPr>
      </w:pPr>
      <w:r w:rsidRPr="00687669">
        <w:rPr>
          <w:rFonts w:eastAsia="Calibri"/>
          <w:sz w:val="24"/>
          <w:szCs w:val="24"/>
        </w:rPr>
        <w:t>5.1. Начало производства работ – с момента заключения договора.</w:t>
      </w:r>
    </w:p>
    <w:p w:rsidR="007C6A5C" w:rsidRPr="00687669" w:rsidRDefault="007C6A5C" w:rsidP="007C6A5C">
      <w:pPr>
        <w:widowControl w:val="0"/>
        <w:spacing w:before="0" w:after="0" w:line="240" w:lineRule="auto"/>
        <w:ind w:firstLine="709"/>
        <w:rPr>
          <w:rFonts w:eastAsia="Calibri"/>
          <w:sz w:val="24"/>
          <w:szCs w:val="24"/>
        </w:rPr>
      </w:pPr>
      <w:r w:rsidRPr="00687669">
        <w:rPr>
          <w:rFonts w:eastAsia="Calibri"/>
          <w:sz w:val="24"/>
          <w:szCs w:val="24"/>
        </w:rPr>
        <w:t xml:space="preserve">5.2. Окончание производства работ – </w:t>
      </w:r>
      <w:bookmarkStart w:id="3" w:name="OLE_LINK1"/>
      <w:bookmarkStart w:id="4" w:name="OLE_LINK2"/>
      <w:r w:rsidRPr="00687669">
        <w:rPr>
          <w:rFonts w:eastAsia="Calibri"/>
          <w:sz w:val="24"/>
          <w:szCs w:val="24"/>
        </w:rPr>
        <w:t>не более 18 месяцев с момента заключения договора, но не позднее 01 июня 2020 года</w:t>
      </w:r>
      <w:bookmarkEnd w:id="3"/>
      <w:bookmarkEnd w:id="4"/>
      <w:r w:rsidRPr="00687669">
        <w:rPr>
          <w:rFonts w:eastAsia="Calibri"/>
          <w:sz w:val="24"/>
          <w:szCs w:val="24"/>
        </w:rPr>
        <w:t>.</w:t>
      </w:r>
    </w:p>
    <w:p w:rsidR="007C6A5C" w:rsidRDefault="007C6A5C">
      <w:pPr>
        <w:spacing w:before="0" w:after="200"/>
        <w:ind w:firstLine="0"/>
        <w:jc w:val="left"/>
        <w:rPr>
          <w:rFonts w:eastAsia="Calibri"/>
          <w:b/>
          <w:sz w:val="24"/>
          <w:szCs w:val="24"/>
        </w:rPr>
      </w:pPr>
      <w:r>
        <w:rPr>
          <w:rFonts w:eastAsia="Calibri"/>
          <w:b/>
          <w:sz w:val="24"/>
          <w:szCs w:val="24"/>
        </w:rPr>
        <w:br w:type="page"/>
      </w:r>
    </w:p>
    <w:p w:rsidR="007C6A5C" w:rsidRPr="00687669" w:rsidRDefault="007C6A5C" w:rsidP="007C6A5C">
      <w:pPr>
        <w:widowControl w:val="0"/>
        <w:spacing w:line="240" w:lineRule="auto"/>
        <w:ind w:firstLine="709"/>
        <w:rPr>
          <w:rFonts w:eastAsia="Calibri"/>
          <w:b/>
          <w:i/>
          <w:sz w:val="24"/>
          <w:szCs w:val="24"/>
        </w:rPr>
      </w:pPr>
      <w:r w:rsidRPr="00687669">
        <w:rPr>
          <w:rFonts w:eastAsia="Calibri"/>
          <w:b/>
          <w:sz w:val="24"/>
          <w:szCs w:val="24"/>
        </w:rPr>
        <w:lastRenderedPageBreak/>
        <w:t>6. Характеристика объекта</w:t>
      </w:r>
    </w:p>
    <w:p w:rsidR="007C6A5C" w:rsidRPr="00687669" w:rsidRDefault="007C6A5C" w:rsidP="007C6A5C">
      <w:pPr>
        <w:widowControl w:val="0"/>
        <w:spacing w:before="0" w:after="0" w:line="240" w:lineRule="auto"/>
        <w:ind w:firstLine="709"/>
        <w:rPr>
          <w:sz w:val="24"/>
          <w:szCs w:val="24"/>
        </w:rPr>
      </w:pPr>
      <w:r w:rsidRPr="00687669">
        <w:rPr>
          <w:rFonts w:eastAsia="Calibri"/>
          <w:sz w:val="24"/>
          <w:szCs w:val="24"/>
        </w:rPr>
        <w:t xml:space="preserve">6.1. </w:t>
      </w:r>
      <w:r w:rsidRPr="00687669">
        <w:rPr>
          <w:sz w:val="24"/>
          <w:szCs w:val="24"/>
        </w:rPr>
        <w:t>Новое строительство.</w:t>
      </w:r>
    </w:p>
    <w:p w:rsidR="007C6A5C" w:rsidRPr="00687669" w:rsidRDefault="007C6A5C" w:rsidP="007C6A5C">
      <w:pPr>
        <w:widowControl w:val="0"/>
        <w:tabs>
          <w:tab w:val="left" w:pos="2750"/>
        </w:tabs>
        <w:spacing w:before="0" w:after="0" w:line="240" w:lineRule="auto"/>
        <w:ind w:firstLine="709"/>
        <w:rPr>
          <w:sz w:val="24"/>
          <w:szCs w:val="24"/>
        </w:rPr>
      </w:pPr>
      <w:r w:rsidRPr="00687669">
        <w:rPr>
          <w:sz w:val="24"/>
          <w:szCs w:val="24"/>
        </w:rPr>
        <w:t>6.2. Одна одноцепная ВЛ 110 кВ от ОРУ 110 кВ Беловской ГРЭС до ПС 110 кВ Угольная:</w:t>
      </w:r>
    </w:p>
    <w:p w:rsidR="007C6A5C" w:rsidRPr="00687669" w:rsidRDefault="007C6A5C" w:rsidP="007C6A5C">
      <w:pPr>
        <w:widowControl w:val="0"/>
        <w:tabs>
          <w:tab w:val="left" w:pos="2750"/>
        </w:tabs>
        <w:spacing w:before="0" w:after="0" w:line="240" w:lineRule="auto"/>
        <w:ind w:firstLine="709"/>
        <w:rPr>
          <w:sz w:val="24"/>
          <w:szCs w:val="24"/>
        </w:rPr>
      </w:pPr>
      <w:r w:rsidRPr="00687669">
        <w:rPr>
          <w:sz w:val="24"/>
          <w:szCs w:val="24"/>
        </w:rPr>
        <w:t>6.2.1. Протяженность – ориентировочно 25 км (подлежит уточнению при проект</w:t>
      </w:r>
      <w:r w:rsidRPr="00687669">
        <w:rPr>
          <w:sz w:val="24"/>
          <w:szCs w:val="24"/>
        </w:rPr>
        <w:t>и</w:t>
      </w:r>
      <w:r w:rsidRPr="00687669">
        <w:rPr>
          <w:sz w:val="24"/>
          <w:szCs w:val="24"/>
        </w:rPr>
        <w:t>ровании).</w:t>
      </w:r>
    </w:p>
    <w:p w:rsidR="007C6A5C" w:rsidRPr="00687669" w:rsidRDefault="007C6A5C" w:rsidP="007C6A5C">
      <w:pPr>
        <w:widowControl w:val="0"/>
        <w:tabs>
          <w:tab w:val="left" w:pos="2750"/>
        </w:tabs>
        <w:spacing w:before="0" w:after="0" w:line="240" w:lineRule="auto"/>
        <w:ind w:firstLine="709"/>
        <w:rPr>
          <w:sz w:val="24"/>
          <w:szCs w:val="24"/>
        </w:rPr>
      </w:pPr>
      <w:r w:rsidRPr="00687669">
        <w:rPr>
          <w:sz w:val="24"/>
          <w:szCs w:val="24"/>
        </w:rPr>
        <w:t>6.2.2. Суммарная максимальная мощность – 31 МВт (подлежит уточнению при проектировании с учетом перспективы технологического присоединения энергоприним</w:t>
      </w:r>
      <w:r w:rsidRPr="00687669">
        <w:rPr>
          <w:sz w:val="24"/>
          <w:szCs w:val="24"/>
        </w:rPr>
        <w:t>а</w:t>
      </w:r>
      <w:r w:rsidRPr="00687669">
        <w:rPr>
          <w:sz w:val="24"/>
          <w:szCs w:val="24"/>
        </w:rPr>
        <w:t>ющих устройств иных заявителей).</w:t>
      </w:r>
    </w:p>
    <w:p w:rsidR="007C6A5C" w:rsidRPr="00687669" w:rsidRDefault="007C6A5C" w:rsidP="007C6A5C">
      <w:pPr>
        <w:widowControl w:val="0"/>
        <w:tabs>
          <w:tab w:val="left" w:pos="2750"/>
        </w:tabs>
        <w:spacing w:before="0" w:after="0" w:line="240" w:lineRule="auto"/>
        <w:ind w:firstLine="709"/>
        <w:rPr>
          <w:sz w:val="24"/>
          <w:szCs w:val="24"/>
        </w:rPr>
      </w:pPr>
      <w:r w:rsidRPr="00687669">
        <w:rPr>
          <w:sz w:val="24"/>
          <w:szCs w:val="24"/>
        </w:rPr>
        <w:t xml:space="preserve">6.2.3. Сечение и марка провода – в </w:t>
      </w:r>
      <w:proofErr w:type="gramStart"/>
      <w:r w:rsidRPr="00687669">
        <w:rPr>
          <w:sz w:val="24"/>
          <w:szCs w:val="24"/>
        </w:rPr>
        <w:t>соответствии</w:t>
      </w:r>
      <w:proofErr w:type="gramEnd"/>
      <w:r w:rsidRPr="00687669">
        <w:rPr>
          <w:sz w:val="24"/>
          <w:szCs w:val="24"/>
        </w:rPr>
        <w:t xml:space="preserve"> с Проектной и Рабочей докуме</w:t>
      </w:r>
      <w:r w:rsidRPr="00687669">
        <w:rPr>
          <w:sz w:val="24"/>
          <w:szCs w:val="24"/>
        </w:rPr>
        <w:t>н</w:t>
      </w:r>
      <w:r w:rsidRPr="00687669">
        <w:rPr>
          <w:sz w:val="24"/>
          <w:szCs w:val="24"/>
        </w:rPr>
        <w:t>тацией.</w:t>
      </w:r>
    </w:p>
    <w:p w:rsidR="007C6A5C" w:rsidRPr="00687669" w:rsidRDefault="007C6A5C" w:rsidP="007C6A5C">
      <w:pPr>
        <w:widowControl w:val="0"/>
        <w:tabs>
          <w:tab w:val="left" w:pos="2750"/>
        </w:tabs>
        <w:spacing w:before="0" w:after="0" w:line="240" w:lineRule="auto"/>
        <w:ind w:firstLine="709"/>
        <w:rPr>
          <w:sz w:val="24"/>
          <w:szCs w:val="24"/>
        </w:rPr>
      </w:pPr>
      <w:r w:rsidRPr="00687669">
        <w:rPr>
          <w:sz w:val="24"/>
          <w:szCs w:val="24"/>
        </w:rPr>
        <w:t xml:space="preserve">6.2.4. Тип и конструкция опор – в </w:t>
      </w:r>
      <w:proofErr w:type="gramStart"/>
      <w:r w:rsidRPr="00687669">
        <w:rPr>
          <w:sz w:val="24"/>
          <w:szCs w:val="24"/>
        </w:rPr>
        <w:t>соответствии</w:t>
      </w:r>
      <w:proofErr w:type="gramEnd"/>
      <w:r w:rsidRPr="00687669">
        <w:rPr>
          <w:sz w:val="24"/>
          <w:szCs w:val="24"/>
        </w:rPr>
        <w:t xml:space="preserve"> с Проектной и Рабочей документ</w:t>
      </w:r>
      <w:r w:rsidRPr="00687669">
        <w:rPr>
          <w:sz w:val="24"/>
          <w:szCs w:val="24"/>
        </w:rPr>
        <w:t>а</w:t>
      </w:r>
      <w:r w:rsidRPr="00687669">
        <w:rPr>
          <w:sz w:val="24"/>
          <w:szCs w:val="24"/>
        </w:rPr>
        <w:t>цией.</w:t>
      </w:r>
    </w:p>
    <w:p w:rsidR="007C6A5C" w:rsidRPr="00687669" w:rsidRDefault="007C6A5C" w:rsidP="007C6A5C">
      <w:pPr>
        <w:widowControl w:val="0"/>
        <w:tabs>
          <w:tab w:val="left" w:pos="2750"/>
        </w:tabs>
        <w:spacing w:line="240" w:lineRule="auto"/>
        <w:ind w:firstLine="709"/>
        <w:rPr>
          <w:rFonts w:eastAsia="Calibri"/>
          <w:b/>
          <w:i/>
          <w:sz w:val="24"/>
          <w:szCs w:val="24"/>
        </w:rPr>
      </w:pPr>
      <w:r w:rsidRPr="00687669">
        <w:rPr>
          <w:rFonts w:eastAsia="Calibri"/>
          <w:b/>
          <w:sz w:val="24"/>
          <w:szCs w:val="24"/>
        </w:rPr>
        <w:t>7. Цель работ, результат работ</w:t>
      </w:r>
    </w:p>
    <w:p w:rsidR="007C6A5C" w:rsidRPr="00687669" w:rsidRDefault="007C6A5C" w:rsidP="007C6A5C">
      <w:pPr>
        <w:widowControl w:val="0"/>
        <w:spacing w:before="0" w:after="0" w:line="240" w:lineRule="auto"/>
        <w:ind w:firstLine="709"/>
        <w:rPr>
          <w:sz w:val="24"/>
          <w:szCs w:val="24"/>
        </w:rPr>
      </w:pPr>
      <w:r w:rsidRPr="00687669">
        <w:rPr>
          <w:rFonts w:eastAsia="Calibri"/>
          <w:sz w:val="24"/>
          <w:szCs w:val="24"/>
        </w:rPr>
        <w:t xml:space="preserve">7.1. </w:t>
      </w:r>
      <w:r w:rsidRPr="00687669">
        <w:rPr>
          <w:sz w:val="24"/>
          <w:szCs w:val="24"/>
        </w:rPr>
        <w:t>Целью выполнения работ является повышение надежности электроснабжения и создание технической возможности технологического присоединения энергопринима</w:t>
      </w:r>
      <w:r w:rsidRPr="00687669">
        <w:rPr>
          <w:sz w:val="24"/>
          <w:szCs w:val="24"/>
        </w:rPr>
        <w:t>ю</w:t>
      </w:r>
      <w:r w:rsidRPr="00687669">
        <w:rPr>
          <w:sz w:val="24"/>
          <w:szCs w:val="24"/>
        </w:rPr>
        <w:t xml:space="preserve">щих устройств </w:t>
      </w:r>
      <w:r w:rsidRPr="00687669">
        <w:rPr>
          <w:bCs/>
          <w:sz w:val="24"/>
          <w:szCs w:val="24"/>
        </w:rPr>
        <w:t>АО «Шахта «Заречная», ООО «Шахта Сибирская», ПАО «</w:t>
      </w:r>
      <w:proofErr w:type="spellStart"/>
      <w:r w:rsidRPr="00687669">
        <w:rPr>
          <w:bCs/>
          <w:sz w:val="24"/>
          <w:szCs w:val="24"/>
        </w:rPr>
        <w:t>КТК</w:t>
      </w:r>
      <w:proofErr w:type="spellEnd"/>
      <w:r w:rsidRPr="00687669">
        <w:rPr>
          <w:bCs/>
          <w:sz w:val="24"/>
          <w:szCs w:val="24"/>
        </w:rPr>
        <w:t xml:space="preserve">» </w:t>
      </w:r>
      <w:r w:rsidRPr="00687669">
        <w:rPr>
          <w:sz w:val="24"/>
          <w:szCs w:val="24"/>
        </w:rPr>
        <w:t>к электр</w:t>
      </w:r>
      <w:r w:rsidRPr="00687669">
        <w:rPr>
          <w:sz w:val="24"/>
          <w:szCs w:val="24"/>
        </w:rPr>
        <w:t>и</w:t>
      </w:r>
      <w:r w:rsidRPr="00687669">
        <w:rPr>
          <w:sz w:val="24"/>
          <w:szCs w:val="24"/>
        </w:rPr>
        <w:t>ческим сетям</w:t>
      </w:r>
      <w:r>
        <w:rPr>
          <w:sz w:val="24"/>
          <w:szCs w:val="24"/>
        </w:rPr>
        <w:t xml:space="preserve"> </w:t>
      </w:r>
      <w:r w:rsidRPr="00687669">
        <w:rPr>
          <w:sz w:val="24"/>
          <w:szCs w:val="24"/>
        </w:rPr>
        <w:t>ООО «ЭнергоПаритет» с заявленной максимальной мощностью. Результ</w:t>
      </w:r>
      <w:r w:rsidRPr="00687669">
        <w:rPr>
          <w:sz w:val="24"/>
          <w:szCs w:val="24"/>
        </w:rPr>
        <w:t>а</w:t>
      </w:r>
      <w:r w:rsidRPr="00687669">
        <w:rPr>
          <w:sz w:val="24"/>
          <w:szCs w:val="24"/>
        </w:rPr>
        <w:t>том выполнения работ является ввод в эксплуатацию электросетевого (линейного) объекта – одна одноцепная ВЛ 110 кВ ВЛ 110 кВ Беловская ГРЭС – Угольная-1.</w:t>
      </w:r>
    </w:p>
    <w:p w:rsidR="007C6A5C" w:rsidRPr="00687669" w:rsidRDefault="007C6A5C" w:rsidP="007C6A5C">
      <w:pPr>
        <w:widowControl w:val="0"/>
        <w:spacing w:line="240" w:lineRule="auto"/>
        <w:ind w:firstLine="709"/>
        <w:rPr>
          <w:rFonts w:eastAsia="Calibri"/>
          <w:b/>
          <w:i/>
          <w:sz w:val="24"/>
          <w:szCs w:val="24"/>
        </w:rPr>
      </w:pPr>
      <w:r w:rsidRPr="00687669">
        <w:rPr>
          <w:rFonts w:eastAsia="Calibri"/>
          <w:b/>
          <w:sz w:val="24"/>
          <w:szCs w:val="24"/>
        </w:rPr>
        <w:t>8. Объем работ</w:t>
      </w:r>
    </w:p>
    <w:p w:rsidR="007C6A5C" w:rsidRPr="00687669" w:rsidRDefault="007C6A5C" w:rsidP="007C6A5C">
      <w:pPr>
        <w:widowControl w:val="0"/>
        <w:spacing w:before="0" w:after="0" w:line="240" w:lineRule="auto"/>
        <w:ind w:firstLine="709"/>
        <w:rPr>
          <w:rFonts w:eastAsia="Calibri"/>
          <w:sz w:val="24"/>
          <w:szCs w:val="24"/>
        </w:rPr>
      </w:pPr>
      <w:r w:rsidRPr="00687669">
        <w:rPr>
          <w:rFonts w:eastAsia="Calibri"/>
          <w:sz w:val="24"/>
          <w:szCs w:val="24"/>
        </w:rPr>
        <w:t>8.1. Выполнить заказ и поставку материалов и оборудования согласно разработа</w:t>
      </w:r>
      <w:r w:rsidRPr="00687669">
        <w:rPr>
          <w:rFonts w:eastAsia="Calibri"/>
          <w:sz w:val="24"/>
          <w:szCs w:val="24"/>
        </w:rPr>
        <w:t>н</w:t>
      </w:r>
      <w:r w:rsidRPr="00687669">
        <w:rPr>
          <w:rFonts w:eastAsia="Calibri"/>
          <w:sz w:val="24"/>
          <w:szCs w:val="24"/>
        </w:rPr>
        <w:t xml:space="preserve">ной </w:t>
      </w:r>
      <w:r w:rsidRPr="00687669">
        <w:rPr>
          <w:sz w:val="24"/>
          <w:szCs w:val="24"/>
        </w:rPr>
        <w:t>Проектной и Рабочей документации</w:t>
      </w:r>
      <w:r w:rsidRPr="00687669">
        <w:rPr>
          <w:rFonts w:eastAsia="Calibri"/>
          <w:sz w:val="24"/>
          <w:szCs w:val="24"/>
        </w:rPr>
        <w:t>.</w:t>
      </w:r>
    </w:p>
    <w:p w:rsidR="007C6A5C" w:rsidRPr="00687669" w:rsidRDefault="007C6A5C" w:rsidP="007C6A5C">
      <w:pPr>
        <w:widowControl w:val="0"/>
        <w:spacing w:before="0" w:after="0" w:line="240" w:lineRule="auto"/>
        <w:ind w:firstLine="709"/>
        <w:rPr>
          <w:rFonts w:eastAsia="Calibri"/>
          <w:sz w:val="24"/>
          <w:szCs w:val="24"/>
        </w:rPr>
      </w:pPr>
      <w:r w:rsidRPr="00687669">
        <w:rPr>
          <w:rFonts w:eastAsia="Calibri"/>
          <w:sz w:val="24"/>
          <w:szCs w:val="24"/>
        </w:rPr>
        <w:t xml:space="preserve">8.2. Выполнить строительно-монтажные работы в полном </w:t>
      </w:r>
      <w:proofErr w:type="gramStart"/>
      <w:r w:rsidRPr="00687669">
        <w:rPr>
          <w:rFonts w:eastAsia="Calibri"/>
          <w:sz w:val="24"/>
          <w:szCs w:val="24"/>
        </w:rPr>
        <w:t>объеме</w:t>
      </w:r>
      <w:proofErr w:type="gramEnd"/>
      <w:r w:rsidRPr="00687669">
        <w:rPr>
          <w:rFonts w:eastAsia="Calibri"/>
          <w:sz w:val="24"/>
          <w:szCs w:val="24"/>
        </w:rPr>
        <w:t xml:space="preserve"> согласно разр</w:t>
      </w:r>
      <w:r w:rsidRPr="00687669">
        <w:rPr>
          <w:rFonts w:eastAsia="Calibri"/>
          <w:sz w:val="24"/>
          <w:szCs w:val="24"/>
        </w:rPr>
        <w:t>а</w:t>
      </w:r>
      <w:r w:rsidRPr="00687669">
        <w:rPr>
          <w:rFonts w:eastAsia="Calibri"/>
          <w:sz w:val="24"/>
          <w:szCs w:val="24"/>
        </w:rPr>
        <w:t xml:space="preserve">ботанной </w:t>
      </w:r>
      <w:r w:rsidRPr="00687669">
        <w:rPr>
          <w:sz w:val="24"/>
          <w:szCs w:val="24"/>
        </w:rPr>
        <w:t xml:space="preserve">Проектной и Рабочей </w:t>
      </w:r>
      <w:r w:rsidRPr="00687669">
        <w:rPr>
          <w:rFonts w:eastAsia="Calibri"/>
          <w:sz w:val="24"/>
          <w:szCs w:val="24"/>
        </w:rPr>
        <w:t>документации.</w:t>
      </w:r>
    </w:p>
    <w:p w:rsidR="007C6A5C" w:rsidRPr="00687669" w:rsidRDefault="007C6A5C" w:rsidP="007C6A5C">
      <w:pPr>
        <w:widowControl w:val="0"/>
        <w:spacing w:before="0" w:after="0" w:line="240" w:lineRule="auto"/>
        <w:ind w:firstLine="709"/>
        <w:rPr>
          <w:rFonts w:eastAsia="Calibri"/>
          <w:iCs/>
          <w:sz w:val="24"/>
          <w:szCs w:val="24"/>
        </w:rPr>
      </w:pPr>
      <w:r w:rsidRPr="00687669">
        <w:rPr>
          <w:rFonts w:eastAsia="Calibri"/>
          <w:sz w:val="24"/>
          <w:szCs w:val="24"/>
        </w:rPr>
        <w:t xml:space="preserve">8.3. </w:t>
      </w:r>
      <w:r w:rsidRPr="00687669">
        <w:rPr>
          <w:rFonts w:eastAsia="Calibri"/>
          <w:bCs/>
          <w:sz w:val="24"/>
          <w:szCs w:val="24"/>
        </w:rPr>
        <w:t>Выполнить пусконаладочные работы (далее – ПНР), включая проведение</w:t>
      </w:r>
      <w:r w:rsidRPr="00687669">
        <w:rPr>
          <w:rFonts w:eastAsia="Calibri"/>
          <w:iCs/>
          <w:sz w:val="24"/>
          <w:szCs w:val="24"/>
        </w:rPr>
        <w:t xml:space="preserve"> пр</w:t>
      </w:r>
      <w:r w:rsidRPr="00687669">
        <w:rPr>
          <w:rFonts w:eastAsia="Calibri"/>
          <w:iCs/>
          <w:sz w:val="24"/>
          <w:szCs w:val="24"/>
        </w:rPr>
        <w:t>и</w:t>
      </w:r>
      <w:r w:rsidRPr="00687669">
        <w:rPr>
          <w:rFonts w:eastAsia="Calibri"/>
          <w:iCs/>
          <w:sz w:val="24"/>
          <w:szCs w:val="24"/>
        </w:rPr>
        <w:t>емо-сдаточных испытаний объекта, а также прочих работ, связанных с обеспечением вв</w:t>
      </w:r>
      <w:r w:rsidRPr="00687669">
        <w:rPr>
          <w:rFonts w:eastAsia="Calibri"/>
          <w:iCs/>
          <w:sz w:val="24"/>
          <w:szCs w:val="24"/>
        </w:rPr>
        <w:t>о</w:t>
      </w:r>
      <w:r w:rsidRPr="00687669">
        <w:rPr>
          <w:rFonts w:eastAsia="Calibri"/>
          <w:iCs/>
          <w:sz w:val="24"/>
          <w:szCs w:val="24"/>
        </w:rPr>
        <w:t>да объекта в эксплуатацию, приемкой объекта уполномоченными организациями и орг</w:t>
      </w:r>
      <w:r w:rsidRPr="00687669">
        <w:rPr>
          <w:rFonts w:eastAsia="Calibri"/>
          <w:iCs/>
          <w:sz w:val="24"/>
          <w:szCs w:val="24"/>
        </w:rPr>
        <w:t>а</w:t>
      </w:r>
      <w:r w:rsidRPr="00687669">
        <w:rPr>
          <w:rFonts w:eastAsia="Calibri"/>
          <w:iCs/>
          <w:sz w:val="24"/>
          <w:szCs w:val="24"/>
        </w:rPr>
        <w:t>нами государственной власти, оформлением протоколов согласно РД 34.45.-51.300-97 и ГОСТ 17025-2009 не позднее, чем за 3 (три) дня до подачи напряжения на электроуст</w:t>
      </w:r>
      <w:r w:rsidRPr="00687669">
        <w:rPr>
          <w:rFonts w:eastAsia="Calibri"/>
          <w:iCs/>
          <w:sz w:val="24"/>
          <w:szCs w:val="24"/>
        </w:rPr>
        <w:t>а</w:t>
      </w:r>
      <w:r w:rsidRPr="00687669">
        <w:rPr>
          <w:rFonts w:eastAsia="Calibri"/>
          <w:iCs/>
          <w:sz w:val="24"/>
          <w:szCs w:val="24"/>
        </w:rPr>
        <w:t>новку.</w:t>
      </w:r>
    </w:p>
    <w:p w:rsidR="007C6A5C" w:rsidRPr="00687669" w:rsidRDefault="007C6A5C" w:rsidP="007C6A5C">
      <w:pPr>
        <w:widowControl w:val="0"/>
        <w:spacing w:before="0" w:after="0" w:line="240" w:lineRule="auto"/>
        <w:ind w:firstLine="709"/>
        <w:rPr>
          <w:rFonts w:eastAsia="Calibri"/>
          <w:sz w:val="24"/>
          <w:szCs w:val="24"/>
        </w:rPr>
      </w:pPr>
      <w:r w:rsidRPr="00687669">
        <w:rPr>
          <w:rFonts w:eastAsia="Calibri"/>
          <w:sz w:val="24"/>
          <w:szCs w:val="24"/>
        </w:rPr>
        <w:t>8.4. Подготовить и сдать Заказчику исполнительную документацию.</w:t>
      </w:r>
    </w:p>
    <w:p w:rsidR="007C6A5C" w:rsidRPr="00687669" w:rsidRDefault="007C6A5C" w:rsidP="007C6A5C">
      <w:pPr>
        <w:widowControl w:val="0"/>
        <w:tabs>
          <w:tab w:val="left" w:pos="-1985"/>
          <w:tab w:val="left" w:pos="-142"/>
          <w:tab w:val="left" w:pos="993"/>
          <w:tab w:val="left" w:pos="1134"/>
        </w:tabs>
        <w:spacing w:before="0" w:after="0" w:line="240" w:lineRule="auto"/>
        <w:ind w:firstLine="709"/>
        <w:rPr>
          <w:rFonts w:eastAsia="Calibri"/>
          <w:sz w:val="24"/>
          <w:szCs w:val="24"/>
        </w:rPr>
      </w:pPr>
      <w:r w:rsidRPr="00687669">
        <w:rPr>
          <w:rFonts w:eastAsia="Calibri"/>
          <w:sz w:val="24"/>
          <w:szCs w:val="24"/>
        </w:rPr>
        <w:t>8.5. Обеспечить участие представителей Филиала АО «СО ЕЭС» Кемеровское РДУ в осмотре (обследовании) вновь построенного объекта электросетевого хозяйства Зака</w:t>
      </w:r>
      <w:r w:rsidRPr="00687669">
        <w:rPr>
          <w:rFonts w:eastAsia="Calibri"/>
          <w:sz w:val="24"/>
          <w:szCs w:val="24"/>
        </w:rPr>
        <w:t>з</w:t>
      </w:r>
      <w:r w:rsidRPr="00687669">
        <w:rPr>
          <w:rFonts w:eastAsia="Calibri"/>
          <w:sz w:val="24"/>
          <w:szCs w:val="24"/>
        </w:rPr>
        <w:t>чика должностным лицом федерального органа исполнительной власти, осуществляющ</w:t>
      </w:r>
      <w:r w:rsidRPr="00687669">
        <w:rPr>
          <w:rFonts w:eastAsia="Calibri"/>
          <w:sz w:val="24"/>
          <w:szCs w:val="24"/>
        </w:rPr>
        <w:t>е</w:t>
      </w:r>
      <w:r w:rsidRPr="00687669">
        <w:rPr>
          <w:rFonts w:eastAsia="Calibri"/>
          <w:sz w:val="24"/>
          <w:szCs w:val="24"/>
        </w:rPr>
        <w:t>го федеральный государственный энергетический надзор.</w:t>
      </w:r>
    </w:p>
    <w:p w:rsidR="007C6A5C" w:rsidRPr="00687669" w:rsidRDefault="007C6A5C" w:rsidP="007C6A5C">
      <w:pPr>
        <w:widowControl w:val="0"/>
        <w:tabs>
          <w:tab w:val="left" w:pos="-1985"/>
          <w:tab w:val="left" w:pos="-142"/>
          <w:tab w:val="left" w:pos="993"/>
          <w:tab w:val="left" w:pos="1134"/>
        </w:tabs>
        <w:spacing w:before="0" w:after="0" w:line="240" w:lineRule="auto"/>
        <w:ind w:firstLine="709"/>
        <w:rPr>
          <w:rFonts w:eastAsia="Calibri"/>
          <w:iCs/>
          <w:sz w:val="24"/>
          <w:szCs w:val="24"/>
        </w:rPr>
      </w:pPr>
      <w:r w:rsidRPr="00687669">
        <w:rPr>
          <w:rFonts w:eastAsia="Calibri"/>
          <w:iCs/>
          <w:sz w:val="24"/>
          <w:szCs w:val="24"/>
        </w:rPr>
        <w:t xml:space="preserve">8.6. Получить Акт осмотра (обследования) электроустановки от </w:t>
      </w:r>
      <w:r w:rsidRPr="00687669">
        <w:rPr>
          <w:rFonts w:eastAsia="Calibri"/>
          <w:sz w:val="24"/>
          <w:szCs w:val="24"/>
        </w:rPr>
        <w:t>федерального о</w:t>
      </w:r>
      <w:r w:rsidRPr="00687669">
        <w:rPr>
          <w:rFonts w:eastAsia="Calibri"/>
          <w:sz w:val="24"/>
          <w:szCs w:val="24"/>
        </w:rPr>
        <w:t>р</w:t>
      </w:r>
      <w:r w:rsidRPr="00687669">
        <w:rPr>
          <w:rFonts w:eastAsia="Calibri"/>
          <w:sz w:val="24"/>
          <w:szCs w:val="24"/>
        </w:rPr>
        <w:t>гана исполнительной власти, осуществляющего федеральный государственный энергет</w:t>
      </w:r>
      <w:r w:rsidRPr="00687669">
        <w:rPr>
          <w:rFonts w:eastAsia="Calibri"/>
          <w:sz w:val="24"/>
          <w:szCs w:val="24"/>
        </w:rPr>
        <w:t>и</w:t>
      </w:r>
      <w:r w:rsidRPr="00687669">
        <w:rPr>
          <w:rFonts w:eastAsia="Calibri"/>
          <w:sz w:val="24"/>
          <w:szCs w:val="24"/>
        </w:rPr>
        <w:t>ческий надзор</w:t>
      </w:r>
      <w:r w:rsidRPr="00687669">
        <w:rPr>
          <w:rFonts w:eastAsia="Calibri"/>
          <w:iCs/>
          <w:sz w:val="24"/>
          <w:szCs w:val="24"/>
        </w:rPr>
        <w:t>.</w:t>
      </w:r>
    </w:p>
    <w:p w:rsidR="007C6A5C" w:rsidRPr="00687669" w:rsidRDefault="007C6A5C" w:rsidP="007C6A5C">
      <w:pPr>
        <w:widowControl w:val="0"/>
        <w:tabs>
          <w:tab w:val="left" w:pos="-1985"/>
          <w:tab w:val="left" w:pos="-142"/>
          <w:tab w:val="left" w:pos="993"/>
          <w:tab w:val="left" w:pos="1134"/>
        </w:tabs>
        <w:spacing w:before="0" w:after="0" w:line="240" w:lineRule="auto"/>
        <w:ind w:firstLine="709"/>
        <w:rPr>
          <w:rFonts w:eastAsia="Calibri"/>
          <w:b/>
          <w:iCs/>
          <w:sz w:val="24"/>
          <w:szCs w:val="24"/>
        </w:rPr>
      </w:pPr>
      <w:r w:rsidRPr="00687669">
        <w:rPr>
          <w:rFonts w:eastAsia="Calibri"/>
          <w:sz w:val="24"/>
          <w:szCs w:val="24"/>
        </w:rPr>
        <w:t>8.7. Получить разрешение федерального органа исполнительной власти, осущест</w:t>
      </w:r>
      <w:r w:rsidRPr="00687669">
        <w:rPr>
          <w:rFonts w:eastAsia="Calibri"/>
          <w:sz w:val="24"/>
          <w:szCs w:val="24"/>
        </w:rPr>
        <w:t>в</w:t>
      </w:r>
      <w:r w:rsidRPr="00687669">
        <w:rPr>
          <w:rFonts w:eastAsia="Calibri"/>
          <w:sz w:val="24"/>
          <w:szCs w:val="24"/>
        </w:rPr>
        <w:t>ляющего федеральный государственный энергетический надзор, на допуск в эксплуат</w:t>
      </w:r>
      <w:r w:rsidRPr="00687669">
        <w:rPr>
          <w:rFonts w:eastAsia="Calibri"/>
          <w:sz w:val="24"/>
          <w:szCs w:val="24"/>
        </w:rPr>
        <w:t>а</w:t>
      </w:r>
      <w:r w:rsidRPr="00687669">
        <w:rPr>
          <w:rFonts w:eastAsia="Calibri"/>
          <w:sz w:val="24"/>
          <w:szCs w:val="24"/>
        </w:rPr>
        <w:t>цию вновь построенного объекта электросетевого хозяйства Заказчика.</w:t>
      </w:r>
    </w:p>
    <w:p w:rsidR="007C6A5C" w:rsidRPr="00687669" w:rsidRDefault="007C6A5C" w:rsidP="007C6A5C">
      <w:pPr>
        <w:widowControl w:val="0"/>
        <w:spacing w:before="0" w:after="0" w:line="240" w:lineRule="auto"/>
        <w:ind w:firstLine="709"/>
        <w:rPr>
          <w:rFonts w:eastAsia="Calibri"/>
          <w:iCs/>
          <w:sz w:val="24"/>
          <w:szCs w:val="24"/>
        </w:rPr>
      </w:pPr>
      <w:r w:rsidRPr="00687669">
        <w:rPr>
          <w:rFonts w:eastAsia="Calibri"/>
          <w:iCs/>
          <w:sz w:val="24"/>
          <w:szCs w:val="24"/>
        </w:rPr>
        <w:t xml:space="preserve">8.8. Организовать и провести с участием представителей </w:t>
      </w:r>
      <w:r w:rsidRPr="00687669">
        <w:rPr>
          <w:rFonts w:eastAsia="Calibri"/>
          <w:sz w:val="24"/>
          <w:szCs w:val="24"/>
        </w:rPr>
        <w:t>Филиала АО «СО ЕЭС» Кемеровское РДУ</w:t>
      </w:r>
      <w:r w:rsidRPr="00687669">
        <w:rPr>
          <w:rFonts w:eastAsia="Calibri"/>
          <w:iCs/>
          <w:sz w:val="24"/>
          <w:szCs w:val="24"/>
        </w:rPr>
        <w:t xml:space="preserve"> проверку выполнения:</w:t>
      </w:r>
    </w:p>
    <w:p w:rsidR="007C6A5C" w:rsidRPr="007C6A5C" w:rsidRDefault="007C6A5C" w:rsidP="007C6A5C">
      <w:pPr>
        <w:pStyle w:val="a3"/>
        <w:widowControl w:val="0"/>
        <w:numPr>
          <w:ilvl w:val="0"/>
          <w:numId w:val="6"/>
        </w:numPr>
        <w:spacing w:before="0" w:after="0" w:line="240" w:lineRule="auto"/>
        <w:ind w:left="0" w:firstLine="709"/>
        <w:contextualSpacing w:val="0"/>
        <w:rPr>
          <w:bCs/>
          <w:sz w:val="24"/>
          <w:szCs w:val="24"/>
        </w:rPr>
      </w:pPr>
      <w:r w:rsidRPr="007C6A5C">
        <w:rPr>
          <w:rFonts w:eastAsia="Calibri"/>
          <w:iCs/>
          <w:sz w:val="24"/>
          <w:szCs w:val="24"/>
        </w:rPr>
        <w:t xml:space="preserve">технических условий </w:t>
      </w:r>
      <w:r w:rsidRPr="007C6A5C">
        <w:rPr>
          <w:bCs/>
          <w:sz w:val="24"/>
          <w:szCs w:val="24"/>
        </w:rPr>
        <w:t>на технологическое присоединение энергопринима</w:t>
      </w:r>
      <w:r w:rsidRPr="007C6A5C">
        <w:rPr>
          <w:bCs/>
          <w:sz w:val="24"/>
          <w:szCs w:val="24"/>
        </w:rPr>
        <w:t>ю</w:t>
      </w:r>
      <w:r w:rsidRPr="007C6A5C">
        <w:rPr>
          <w:bCs/>
          <w:sz w:val="24"/>
          <w:szCs w:val="24"/>
        </w:rPr>
        <w:t>щих устройств АО «Шахта «Заречная» к электрическим сетям ООО «ЭнергоПаритет», утвержденных 28.07.2017;</w:t>
      </w:r>
    </w:p>
    <w:p w:rsidR="007C6A5C" w:rsidRPr="007C6A5C" w:rsidRDefault="007C6A5C" w:rsidP="007C6A5C">
      <w:pPr>
        <w:pStyle w:val="a3"/>
        <w:widowControl w:val="0"/>
        <w:numPr>
          <w:ilvl w:val="0"/>
          <w:numId w:val="6"/>
        </w:numPr>
        <w:spacing w:before="0" w:after="0" w:line="240" w:lineRule="auto"/>
        <w:ind w:left="0" w:firstLine="709"/>
        <w:contextualSpacing w:val="0"/>
        <w:rPr>
          <w:bCs/>
          <w:sz w:val="24"/>
          <w:szCs w:val="24"/>
        </w:rPr>
      </w:pPr>
      <w:r w:rsidRPr="007C6A5C">
        <w:rPr>
          <w:bCs/>
          <w:sz w:val="24"/>
          <w:szCs w:val="24"/>
        </w:rPr>
        <w:t>технических условия на технологическое присоединение энергопринима</w:t>
      </w:r>
      <w:r w:rsidRPr="007C6A5C">
        <w:rPr>
          <w:bCs/>
          <w:sz w:val="24"/>
          <w:szCs w:val="24"/>
        </w:rPr>
        <w:t>ю</w:t>
      </w:r>
      <w:r w:rsidRPr="007C6A5C">
        <w:rPr>
          <w:bCs/>
          <w:sz w:val="24"/>
          <w:szCs w:val="24"/>
        </w:rPr>
        <w:t>щих устройств ООО «Шахта Сибирская» к электрическим сетям ООО «ЭнергоПаритет», утвержденных 28.07.2017.</w:t>
      </w:r>
    </w:p>
    <w:p w:rsidR="007C6A5C" w:rsidRDefault="007C6A5C">
      <w:pPr>
        <w:spacing w:before="0" w:after="200"/>
        <w:ind w:firstLine="0"/>
        <w:jc w:val="left"/>
        <w:rPr>
          <w:rFonts w:eastAsia="Calibri"/>
          <w:sz w:val="24"/>
          <w:szCs w:val="24"/>
        </w:rPr>
      </w:pPr>
      <w:r>
        <w:rPr>
          <w:rFonts w:eastAsia="Calibri"/>
          <w:sz w:val="24"/>
          <w:szCs w:val="24"/>
        </w:rPr>
        <w:br w:type="page"/>
      </w:r>
    </w:p>
    <w:p w:rsidR="007C6A5C" w:rsidRPr="00687669" w:rsidRDefault="007C6A5C" w:rsidP="007C6A5C">
      <w:pPr>
        <w:widowControl w:val="0"/>
        <w:tabs>
          <w:tab w:val="left" w:pos="-1985"/>
          <w:tab w:val="left" w:pos="-142"/>
          <w:tab w:val="left" w:pos="993"/>
          <w:tab w:val="left" w:pos="1134"/>
        </w:tabs>
        <w:spacing w:before="0" w:after="0" w:line="240" w:lineRule="auto"/>
        <w:ind w:firstLine="709"/>
        <w:rPr>
          <w:rFonts w:eastAsia="Calibri"/>
          <w:sz w:val="24"/>
          <w:szCs w:val="24"/>
        </w:rPr>
      </w:pPr>
      <w:r w:rsidRPr="00687669">
        <w:rPr>
          <w:rFonts w:eastAsia="Calibri"/>
          <w:sz w:val="24"/>
          <w:szCs w:val="24"/>
        </w:rPr>
        <w:lastRenderedPageBreak/>
        <w:t>8.9. Обеспечить подписание представителями заявителей и Филиала АО «СО ЕЭС» Кемеровское РДУ акта о выполнении технических условий.</w:t>
      </w:r>
    </w:p>
    <w:p w:rsidR="007C6A5C" w:rsidRPr="00687669" w:rsidRDefault="007C6A5C" w:rsidP="007C6A5C">
      <w:pPr>
        <w:widowControl w:val="0"/>
        <w:tabs>
          <w:tab w:val="left" w:pos="-1985"/>
          <w:tab w:val="left" w:pos="-142"/>
          <w:tab w:val="left" w:pos="993"/>
          <w:tab w:val="left" w:pos="1134"/>
        </w:tabs>
        <w:spacing w:before="0" w:after="0" w:line="240" w:lineRule="auto"/>
        <w:ind w:firstLine="709"/>
        <w:rPr>
          <w:rFonts w:eastAsia="Calibri"/>
          <w:b/>
          <w:iCs/>
          <w:sz w:val="24"/>
          <w:szCs w:val="24"/>
        </w:rPr>
      </w:pPr>
      <w:r w:rsidRPr="00687669">
        <w:rPr>
          <w:rFonts w:eastAsia="Calibri"/>
          <w:iCs/>
          <w:sz w:val="24"/>
          <w:szCs w:val="24"/>
        </w:rPr>
        <w:t xml:space="preserve">8.10. Обеспечить </w:t>
      </w:r>
      <w:r w:rsidRPr="00687669">
        <w:rPr>
          <w:sz w:val="24"/>
          <w:szCs w:val="24"/>
        </w:rPr>
        <w:t>фактическое технологическое присоединение одной одноцепной</w:t>
      </w:r>
      <w:r w:rsidRPr="00687669">
        <w:rPr>
          <w:sz w:val="24"/>
          <w:szCs w:val="24"/>
        </w:rPr>
        <w:br/>
        <w:t>ВЛ 110 кВ Беловская ГРЭС – Угольная-1 к ОРУ 110 кВ Беловской ГРЭС согласно техн</w:t>
      </w:r>
      <w:r w:rsidRPr="00687669">
        <w:rPr>
          <w:sz w:val="24"/>
          <w:szCs w:val="24"/>
        </w:rPr>
        <w:t>и</w:t>
      </w:r>
      <w:r w:rsidRPr="00687669">
        <w:rPr>
          <w:sz w:val="24"/>
          <w:szCs w:val="24"/>
        </w:rPr>
        <w:t>ческим условиям, выданным владельцем электростанции.</w:t>
      </w:r>
    </w:p>
    <w:p w:rsidR="007C6A5C" w:rsidRPr="00687669" w:rsidRDefault="007C6A5C" w:rsidP="007C6A5C">
      <w:pPr>
        <w:widowControl w:val="0"/>
        <w:tabs>
          <w:tab w:val="left" w:pos="-1985"/>
          <w:tab w:val="left" w:pos="-142"/>
          <w:tab w:val="left" w:pos="993"/>
          <w:tab w:val="left" w:pos="1134"/>
        </w:tabs>
        <w:spacing w:before="0" w:after="0" w:line="240" w:lineRule="auto"/>
        <w:ind w:firstLine="709"/>
        <w:rPr>
          <w:rFonts w:eastAsia="Calibri"/>
          <w:b/>
          <w:iCs/>
          <w:sz w:val="24"/>
          <w:szCs w:val="24"/>
        </w:rPr>
      </w:pPr>
      <w:r w:rsidRPr="00687669">
        <w:rPr>
          <w:rFonts w:eastAsia="Calibri"/>
          <w:iCs/>
          <w:sz w:val="24"/>
          <w:szCs w:val="24"/>
        </w:rPr>
        <w:t>8.11. Осуществить техническое сопровождение (контроль и устранение недоста</w:t>
      </w:r>
      <w:r w:rsidRPr="00687669">
        <w:rPr>
          <w:rFonts w:eastAsia="Calibri"/>
          <w:iCs/>
          <w:sz w:val="24"/>
          <w:szCs w:val="24"/>
        </w:rPr>
        <w:t>т</w:t>
      </w:r>
      <w:r w:rsidRPr="00687669">
        <w:rPr>
          <w:rFonts w:eastAsia="Calibri"/>
          <w:iCs/>
          <w:sz w:val="24"/>
          <w:szCs w:val="24"/>
        </w:rPr>
        <w:t>ков работ) при подаче напряжения на электросетевые объекты (включении в действу</w:t>
      </w:r>
      <w:r w:rsidRPr="00687669">
        <w:rPr>
          <w:rFonts w:eastAsia="Calibri"/>
          <w:iCs/>
          <w:sz w:val="24"/>
          <w:szCs w:val="24"/>
        </w:rPr>
        <w:t>ю</w:t>
      </w:r>
      <w:r w:rsidRPr="00687669">
        <w:rPr>
          <w:rFonts w:eastAsia="Calibri"/>
          <w:iCs/>
          <w:sz w:val="24"/>
          <w:szCs w:val="24"/>
        </w:rPr>
        <w:t>щую сеть).</w:t>
      </w:r>
    </w:p>
    <w:p w:rsidR="007C6A5C" w:rsidRPr="00687669" w:rsidRDefault="007C6A5C" w:rsidP="007C6A5C">
      <w:pPr>
        <w:widowControl w:val="0"/>
        <w:tabs>
          <w:tab w:val="left" w:pos="-1985"/>
          <w:tab w:val="left" w:pos="-142"/>
          <w:tab w:val="left" w:pos="993"/>
          <w:tab w:val="left" w:pos="1134"/>
        </w:tabs>
        <w:spacing w:before="0" w:after="0" w:line="240" w:lineRule="auto"/>
        <w:ind w:firstLine="709"/>
        <w:rPr>
          <w:rFonts w:eastAsia="Calibri"/>
          <w:iCs/>
          <w:sz w:val="24"/>
          <w:szCs w:val="24"/>
        </w:rPr>
      </w:pPr>
      <w:r w:rsidRPr="00687669">
        <w:rPr>
          <w:rFonts w:eastAsia="Calibri"/>
          <w:iCs/>
          <w:sz w:val="24"/>
          <w:szCs w:val="24"/>
        </w:rPr>
        <w:t xml:space="preserve">8.12. </w:t>
      </w:r>
      <w:proofErr w:type="gramStart"/>
      <w:r w:rsidRPr="00687669">
        <w:rPr>
          <w:rFonts w:eastAsia="Calibri"/>
          <w:iCs/>
          <w:sz w:val="24"/>
          <w:szCs w:val="24"/>
        </w:rPr>
        <w:t>Предоставлять Заказчику ежемесячный письменный отчет</w:t>
      </w:r>
      <w:proofErr w:type="gramEnd"/>
      <w:r w:rsidRPr="00687669">
        <w:rPr>
          <w:rFonts w:eastAsia="Calibri"/>
          <w:iCs/>
          <w:sz w:val="24"/>
          <w:szCs w:val="24"/>
        </w:rPr>
        <w:t xml:space="preserve"> о текущем статусе выполнения работ, о ходе выполнения работ по строительству объекта.</w:t>
      </w:r>
    </w:p>
    <w:p w:rsidR="007C6A5C" w:rsidRPr="00687669" w:rsidRDefault="007C6A5C" w:rsidP="007C6A5C">
      <w:pPr>
        <w:widowControl w:val="0"/>
        <w:tabs>
          <w:tab w:val="left" w:pos="-1985"/>
          <w:tab w:val="left" w:pos="-142"/>
          <w:tab w:val="left" w:pos="993"/>
          <w:tab w:val="left" w:pos="1134"/>
        </w:tabs>
        <w:spacing w:before="0" w:after="0" w:line="240" w:lineRule="auto"/>
        <w:ind w:firstLine="709"/>
        <w:rPr>
          <w:rFonts w:eastAsia="Calibri"/>
          <w:bCs/>
          <w:iCs/>
          <w:sz w:val="24"/>
          <w:szCs w:val="24"/>
        </w:rPr>
      </w:pPr>
      <w:r w:rsidRPr="00687669">
        <w:rPr>
          <w:rFonts w:eastAsia="Calibri"/>
          <w:iCs/>
          <w:sz w:val="24"/>
          <w:szCs w:val="24"/>
        </w:rPr>
        <w:t xml:space="preserve">8.13. Обеспечить получение необходимой в </w:t>
      </w:r>
      <w:proofErr w:type="gramStart"/>
      <w:r w:rsidRPr="00687669">
        <w:rPr>
          <w:rFonts w:eastAsia="Calibri"/>
          <w:iCs/>
          <w:sz w:val="24"/>
          <w:szCs w:val="24"/>
        </w:rPr>
        <w:t>соответствии</w:t>
      </w:r>
      <w:proofErr w:type="gramEnd"/>
      <w:r w:rsidRPr="00687669">
        <w:rPr>
          <w:rFonts w:eastAsia="Calibri"/>
          <w:iCs/>
          <w:sz w:val="24"/>
          <w:szCs w:val="24"/>
        </w:rPr>
        <w:t xml:space="preserve"> с действующим закон</w:t>
      </w:r>
      <w:r w:rsidRPr="00687669">
        <w:rPr>
          <w:rFonts w:eastAsia="Calibri"/>
          <w:iCs/>
          <w:sz w:val="24"/>
          <w:szCs w:val="24"/>
        </w:rPr>
        <w:t>о</w:t>
      </w:r>
      <w:r w:rsidRPr="00687669">
        <w:rPr>
          <w:rFonts w:eastAsia="Calibri"/>
          <w:iCs/>
          <w:sz w:val="24"/>
          <w:szCs w:val="24"/>
        </w:rPr>
        <w:t>дательством РФ разрешительной документации на строительство и ввод объекта в экспл</w:t>
      </w:r>
      <w:r w:rsidRPr="00687669">
        <w:rPr>
          <w:rFonts w:eastAsia="Calibri"/>
          <w:iCs/>
          <w:sz w:val="24"/>
          <w:szCs w:val="24"/>
        </w:rPr>
        <w:t>у</w:t>
      </w:r>
      <w:r w:rsidRPr="00687669">
        <w:rPr>
          <w:rFonts w:eastAsia="Calibri"/>
          <w:iCs/>
          <w:sz w:val="24"/>
          <w:szCs w:val="24"/>
        </w:rPr>
        <w:t>атацию.</w:t>
      </w:r>
    </w:p>
    <w:p w:rsidR="007C6A5C" w:rsidRPr="00687669" w:rsidRDefault="007C6A5C" w:rsidP="007C6A5C">
      <w:pPr>
        <w:widowControl w:val="0"/>
        <w:spacing w:line="240" w:lineRule="auto"/>
        <w:ind w:firstLine="709"/>
        <w:rPr>
          <w:rFonts w:eastAsia="Calibri"/>
          <w:b/>
          <w:i/>
          <w:sz w:val="24"/>
          <w:szCs w:val="24"/>
          <w:highlight w:val="lightGray"/>
        </w:rPr>
      </w:pPr>
      <w:r w:rsidRPr="00687669">
        <w:rPr>
          <w:rFonts w:eastAsia="Calibri"/>
          <w:b/>
          <w:sz w:val="24"/>
          <w:szCs w:val="24"/>
        </w:rPr>
        <w:t>9. Этапы выполнения работ</w:t>
      </w:r>
    </w:p>
    <w:p w:rsidR="007C6A5C" w:rsidRPr="00687669" w:rsidRDefault="007C6A5C" w:rsidP="007C6A5C">
      <w:pPr>
        <w:widowControl w:val="0"/>
        <w:spacing w:before="0" w:after="0" w:line="240" w:lineRule="auto"/>
        <w:ind w:firstLine="709"/>
        <w:rPr>
          <w:rFonts w:eastAsia="Calibri"/>
          <w:sz w:val="24"/>
          <w:szCs w:val="24"/>
        </w:rPr>
      </w:pPr>
      <w:r w:rsidRPr="00687669">
        <w:rPr>
          <w:rFonts w:eastAsia="Calibri"/>
          <w:sz w:val="24"/>
          <w:szCs w:val="24"/>
        </w:rPr>
        <w:t>9.1.</w:t>
      </w:r>
      <w:r w:rsidRPr="00687669">
        <w:rPr>
          <w:rFonts w:eastAsia="Calibri"/>
          <w:b/>
          <w:sz w:val="24"/>
          <w:szCs w:val="24"/>
        </w:rPr>
        <w:t xml:space="preserve"> Работы выполнить одним этапом</w:t>
      </w:r>
      <w:r w:rsidRPr="00687669">
        <w:rPr>
          <w:rFonts w:eastAsia="Calibri"/>
          <w:sz w:val="24"/>
          <w:szCs w:val="24"/>
        </w:rPr>
        <w:t>:</w:t>
      </w:r>
    </w:p>
    <w:p w:rsidR="007C6A5C" w:rsidRPr="00687669" w:rsidRDefault="007C6A5C" w:rsidP="007C6A5C">
      <w:pPr>
        <w:widowControl w:val="0"/>
        <w:numPr>
          <w:ilvl w:val="0"/>
          <w:numId w:val="1"/>
        </w:numPr>
        <w:spacing w:before="0" w:after="0" w:line="240" w:lineRule="auto"/>
        <w:ind w:left="0" w:firstLine="709"/>
        <w:rPr>
          <w:rFonts w:eastAsia="Calibri"/>
          <w:sz w:val="24"/>
          <w:szCs w:val="24"/>
        </w:rPr>
      </w:pPr>
      <w:r w:rsidRPr="00687669">
        <w:rPr>
          <w:rFonts w:eastAsia="Calibri"/>
          <w:sz w:val="24"/>
          <w:szCs w:val="24"/>
        </w:rPr>
        <w:t xml:space="preserve">поставка </w:t>
      </w:r>
      <w:r>
        <w:rPr>
          <w:rFonts w:eastAsia="Calibri"/>
          <w:sz w:val="24"/>
          <w:szCs w:val="24"/>
        </w:rPr>
        <w:t>О</w:t>
      </w:r>
      <w:r w:rsidRPr="00687669">
        <w:rPr>
          <w:rFonts w:eastAsia="Calibri"/>
          <w:sz w:val="24"/>
          <w:szCs w:val="24"/>
        </w:rPr>
        <w:t xml:space="preserve">борудования и </w:t>
      </w:r>
      <w:r>
        <w:rPr>
          <w:rFonts w:eastAsia="Calibri"/>
          <w:sz w:val="24"/>
          <w:szCs w:val="24"/>
        </w:rPr>
        <w:t>М</w:t>
      </w:r>
      <w:r w:rsidRPr="00687669">
        <w:rPr>
          <w:rFonts w:eastAsia="Calibri"/>
          <w:sz w:val="24"/>
          <w:szCs w:val="24"/>
        </w:rPr>
        <w:t>атериалов;</w:t>
      </w:r>
    </w:p>
    <w:p w:rsidR="007C6A5C" w:rsidRPr="00687669" w:rsidRDefault="007C6A5C" w:rsidP="007C6A5C">
      <w:pPr>
        <w:widowControl w:val="0"/>
        <w:numPr>
          <w:ilvl w:val="0"/>
          <w:numId w:val="1"/>
        </w:numPr>
        <w:spacing w:before="0" w:after="0" w:line="240" w:lineRule="auto"/>
        <w:ind w:left="0" w:firstLine="709"/>
        <w:rPr>
          <w:rFonts w:eastAsia="Calibri"/>
          <w:sz w:val="24"/>
          <w:szCs w:val="24"/>
        </w:rPr>
      </w:pPr>
      <w:r w:rsidRPr="00687669">
        <w:rPr>
          <w:rFonts w:eastAsia="Calibri"/>
          <w:sz w:val="24"/>
          <w:szCs w:val="24"/>
        </w:rPr>
        <w:t xml:space="preserve">формирование склада </w:t>
      </w:r>
      <w:r>
        <w:rPr>
          <w:rFonts w:eastAsia="Calibri"/>
          <w:sz w:val="24"/>
          <w:szCs w:val="24"/>
        </w:rPr>
        <w:t>О</w:t>
      </w:r>
      <w:r w:rsidRPr="00687669">
        <w:rPr>
          <w:rFonts w:eastAsia="Calibri"/>
          <w:sz w:val="24"/>
          <w:szCs w:val="24"/>
        </w:rPr>
        <w:t xml:space="preserve">борудования и </w:t>
      </w:r>
      <w:r>
        <w:rPr>
          <w:rFonts w:eastAsia="Calibri"/>
          <w:sz w:val="24"/>
          <w:szCs w:val="24"/>
        </w:rPr>
        <w:t>М</w:t>
      </w:r>
      <w:r w:rsidRPr="00687669">
        <w:rPr>
          <w:rFonts w:eastAsia="Calibri"/>
          <w:sz w:val="24"/>
          <w:szCs w:val="24"/>
        </w:rPr>
        <w:t>атериалов;</w:t>
      </w:r>
    </w:p>
    <w:p w:rsidR="007C6A5C" w:rsidRPr="00687669" w:rsidRDefault="007C6A5C" w:rsidP="007C6A5C">
      <w:pPr>
        <w:widowControl w:val="0"/>
        <w:numPr>
          <w:ilvl w:val="0"/>
          <w:numId w:val="1"/>
        </w:numPr>
        <w:spacing w:before="0" w:after="0" w:line="240" w:lineRule="auto"/>
        <w:ind w:left="0" w:firstLine="709"/>
        <w:rPr>
          <w:rFonts w:eastAsia="Calibri"/>
          <w:sz w:val="24"/>
          <w:szCs w:val="24"/>
        </w:rPr>
      </w:pPr>
      <w:r w:rsidRPr="00687669">
        <w:rPr>
          <w:rFonts w:eastAsia="Calibri"/>
          <w:iCs/>
          <w:sz w:val="24"/>
          <w:szCs w:val="24"/>
        </w:rPr>
        <w:t xml:space="preserve">получение необходимой в </w:t>
      </w:r>
      <w:proofErr w:type="gramStart"/>
      <w:r w:rsidRPr="00687669">
        <w:rPr>
          <w:rFonts w:eastAsia="Calibri"/>
          <w:iCs/>
          <w:sz w:val="24"/>
          <w:szCs w:val="24"/>
        </w:rPr>
        <w:t>соответствии</w:t>
      </w:r>
      <w:proofErr w:type="gramEnd"/>
      <w:r w:rsidRPr="00687669">
        <w:rPr>
          <w:rFonts w:eastAsia="Calibri"/>
          <w:iCs/>
          <w:sz w:val="24"/>
          <w:szCs w:val="24"/>
        </w:rPr>
        <w:t xml:space="preserve"> с действующим законодательством РФ разрешительной документации на строительство объекта;</w:t>
      </w:r>
    </w:p>
    <w:p w:rsidR="007C6A5C" w:rsidRPr="00687669" w:rsidRDefault="007C6A5C" w:rsidP="007C6A5C">
      <w:pPr>
        <w:widowControl w:val="0"/>
        <w:numPr>
          <w:ilvl w:val="0"/>
          <w:numId w:val="2"/>
        </w:numPr>
        <w:spacing w:before="0" w:after="0" w:line="240" w:lineRule="auto"/>
        <w:ind w:left="0" w:firstLine="709"/>
        <w:rPr>
          <w:rFonts w:eastAsia="Calibri"/>
          <w:sz w:val="24"/>
          <w:szCs w:val="24"/>
        </w:rPr>
      </w:pPr>
      <w:r w:rsidRPr="00687669">
        <w:rPr>
          <w:rFonts w:eastAsia="Calibri"/>
          <w:sz w:val="24"/>
          <w:szCs w:val="24"/>
        </w:rPr>
        <w:t>строительно-монтажные, пуско-наладочные работы и ввод объекта в эк</w:t>
      </w:r>
      <w:r w:rsidRPr="00687669">
        <w:rPr>
          <w:rFonts w:eastAsia="Calibri"/>
          <w:sz w:val="24"/>
          <w:szCs w:val="24"/>
        </w:rPr>
        <w:t>с</w:t>
      </w:r>
      <w:r w:rsidRPr="00687669">
        <w:rPr>
          <w:rFonts w:eastAsia="Calibri"/>
          <w:sz w:val="24"/>
          <w:szCs w:val="24"/>
        </w:rPr>
        <w:t>плуатацию.</w:t>
      </w:r>
    </w:p>
    <w:p w:rsidR="007C6A5C" w:rsidRPr="00687669" w:rsidRDefault="007C6A5C" w:rsidP="007C6A5C">
      <w:pPr>
        <w:widowControl w:val="0"/>
        <w:spacing w:before="0" w:after="0" w:line="240" w:lineRule="auto"/>
        <w:ind w:firstLine="709"/>
        <w:rPr>
          <w:rFonts w:eastAsia="Calibri"/>
          <w:sz w:val="24"/>
          <w:szCs w:val="24"/>
        </w:rPr>
      </w:pPr>
      <w:r w:rsidRPr="00687669">
        <w:rPr>
          <w:rFonts w:eastAsia="Calibri"/>
          <w:sz w:val="24"/>
          <w:szCs w:val="24"/>
        </w:rPr>
        <w:t>9.2. Все работы, перечисленные в п. 9.1 выполнить в срок не более 18 месяцев с момента заключения договора, но не позднее 01 ию</w:t>
      </w:r>
      <w:r w:rsidR="00473155">
        <w:rPr>
          <w:rFonts w:eastAsia="Calibri"/>
          <w:sz w:val="24"/>
          <w:szCs w:val="24"/>
        </w:rPr>
        <w:t>н</w:t>
      </w:r>
      <w:bookmarkStart w:id="5" w:name="_GoBack"/>
      <w:bookmarkEnd w:id="5"/>
      <w:r w:rsidRPr="00687669">
        <w:rPr>
          <w:rFonts w:eastAsia="Calibri"/>
          <w:sz w:val="24"/>
          <w:szCs w:val="24"/>
        </w:rPr>
        <w:t>я 2020 года.</w:t>
      </w:r>
    </w:p>
    <w:p w:rsidR="007C6A5C" w:rsidRPr="00687669" w:rsidRDefault="007C6A5C" w:rsidP="007C6A5C">
      <w:pPr>
        <w:widowControl w:val="0"/>
        <w:tabs>
          <w:tab w:val="left" w:pos="1410"/>
        </w:tabs>
        <w:spacing w:line="240" w:lineRule="auto"/>
        <w:ind w:firstLine="709"/>
        <w:rPr>
          <w:rFonts w:eastAsia="Calibri"/>
          <w:b/>
          <w:sz w:val="24"/>
          <w:szCs w:val="24"/>
        </w:rPr>
      </w:pPr>
      <w:r w:rsidRPr="00687669">
        <w:rPr>
          <w:rFonts w:eastAsia="Calibri"/>
          <w:b/>
          <w:sz w:val="24"/>
          <w:szCs w:val="24"/>
        </w:rPr>
        <w:t>10. Общие требования к устанавливаемым Материалам и Оборудованию</w:t>
      </w:r>
    </w:p>
    <w:p w:rsidR="007C6A5C" w:rsidRPr="00687669" w:rsidRDefault="007C6A5C" w:rsidP="007C6A5C">
      <w:pPr>
        <w:widowControl w:val="0"/>
        <w:tabs>
          <w:tab w:val="left" w:pos="1410"/>
        </w:tabs>
        <w:spacing w:before="0" w:after="0" w:line="240" w:lineRule="auto"/>
        <w:ind w:firstLine="709"/>
        <w:rPr>
          <w:rFonts w:eastAsia="Calibri"/>
          <w:sz w:val="24"/>
          <w:szCs w:val="24"/>
        </w:rPr>
      </w:pPr>
      <w:r w:rsidRPr="00687669">
        <w:rPr>
          <w:rFonts w:eastAsia="Calibri"/>
          <w:sz w:val="24"/>
          <w:szCs w:val="24"/>
        </w:rPr>
        <w:t xml:space="preserve">10.1. Выполнить поставку Материалов и Оборудования в полном </w:t>
      </w:r>
      <w:proofErr w:type="gramStart"/>
      <w:r w:rsidRPr="00687669">
        <w:rPr>
          <w:rFonts w:eastAsia="Calibri"/>
          <w:sz w:val="24"/>
          <w:szCs w:val="24"/>
        </w:rPr>
        <w:t>объеме</w:t>
      </w:r>
      <w:proofErr w:type="gramEnd"/>
      <w:r w:rsidRPr="00687669">
        <w:rPr>
          <w:rFonts w:eastAsia="Calibri"/>
          <w:sz w:val="24"/>
          <w:szCs w:val="24"/>
        </w:rPr>
        <w:t>, необх</w:t>
      </w:r>
      <w:r w:rsidRPr="00687669">
        <w:rPr>
          <w:rFonts w:eastAsia="Calibri"/>
          <w:sz w:val="24"/>
          <w:szCs w:val="24"/>
        </w:rPr>
        <w:t>о</w:t>
      </w:r>
      <w:r w:rsidRPr="00687669">
        <w:rPr>
          <w:rFonts w:eastAsia="Calibri"/>
          <w:sz w:val="24"/>
          <w:szCs w:val="24"/>
        </w:rPr>
        <w:t xml:space="preserve">димом для выполнения строительства объекта в строгом соответствии с </w:t>
      </w:r>
      <w:r w:rsidRPr="00687669">
        <w:rPr>
          <w:sz w:val="24"/>
          <w:szCs w:val="24"/>
        </w:rPr>
        <w:t>Проектной и Р</w:t>
      </w:r>
      <w:r w:rsidRPr="00687669">
        <w:rPr>
          <w:sz w:val="24"/>
          <w:szCs w:val="24"/>
        </w:rPr>
        <w:t>а</w:t>
      </w:r>
      <w:r w:rsidRPr="00687669">
        <w:rPr>
          <w:sz w:val="24"/>
          <w:szCs w:val="24"/>
        </w:rPr>
        <w:t>бочей</w:t>
      </w:r>
      <w:r w:rsidRPr="00687669">
        <w:rPr>
          <w:rFonts w:eastAsia="Calibri"/>
          <w:sz w:val="24"/>
          <w:szCs w:val="24"/>
        </w:rPr>
        <w:t xml:space="preserve"> документацией.</w:t>
      </w:r>
    </w:p>
    <w:p w:rsidR="007C6A5C" w:rsidRPr="00687669" w:rsidRDefault="007C6A5C" w:rsidP="007C6A5C">
      <w:pPr>
        <w:widowControl w:val="0"/>
        <w:tabs>
          <w:tab w:val="left" w:pos="1410"/>
        </w:tabs>
        <w:spacing w:before="0" w:after="0" w:line="240" w:lineRule="auto"/>
        <w:ind w:firstLine="709"/>
        <w:rPr>
          <w:rFonts w:eastAsia="Calibri"/>
          <w:sz w:val="24"/>
          <w:szCs w:val="24"/>
        </w:rPr>
      </w:pPr>
      <w:r w:rsidRPr="00687669">
        <w:rPr>
          <w:rFonts w:eastAsia="Calibri"/>
          <w:sz w:val="24"/>
          <w:szCs w:val="24"/>
        </w:rPr>
        <w:t>10.2. Все используемые при производстве работ Материалы и Оборудование дол</w:t>
      </w:r>
      <w:r w:rsidRPr="00687669">
        <w:rPr>
          <w:rFonts w:eastAsia="Calibri"/>
          <w:sz w:val="24"/>
          <w:szCs w:val="24"/>
        </w:rPr>
        <w:t>ж</w:t>
      </w:r>
      <w:r w:rsidRPr="00687669">
        <w:rPr>
          <w:rFonts w:eastAsia="Calibri"/>
          <w:sz w:val="24"/>
          <w:szCs w:val="24"/>
        </w:rPr>
        <w:t>ны иметь соответствующие сертификаты, декларации соответствия, технические паспорта и другие документы, удостоверяющие их качество. Использование при проведении работ товаров, бывших в употреблении, не допускается.</w:t>
      </w:r>
    </w:p>
    <w:p w:rsidR="007C6A5C" w:rsidRPr="00687669" w:rsidRDefault="007C6A5C" w:rsidP="007C6A5C">
      <w:pPr>
        <w:widowControl w:val="0"/>
        <w:tabs>
          <w:tab w:val="left" w:pos="1410"/>
        </w:tabs>
        <w:spacing w:line="240" w:lineRule="auto"/>
        <w:ind w:firstLine="709"/>
        <w:rPr>
          <w:rFonts w:eastAsia="Calibri"/>
          <w:b/>
          <w:sz w:val="24"/>
          <w:szCs w:val="24"/>
        </w:rPr>
      </w:pPr>
      <w:r w:rsidRPr="00687669">
        <w:rPr>
          <w:rFonts w:eastAsia="Calibri"/>
          <w:b/>
          <w:sz w:val="24"/>
          <w:szCs w:val="24"/>
        </w:rPr>
        <w:t>11. Общие требования к строительно-монтажным работам</w:t>
      </w:r>
    </w:p>
    <w:p w:rsidR="007C6A5C" w:rsidRPr="00687669" w:rsidRDefault="007C6A5C" w:rsidP="007C6A5C">
      <w:pPr>
        <w:widowControl w:val="0"/>
        <w:tabs>
          <w:tab w:val="left" w:pos="1410"/>
        </w:tabs>
        <w:spacing w:before="0" w:after="0" w:line="240" w:lineRule="auto"/>
        <w:ind w:firstLine="709"/>
        <w:rPr>
          <w:bCs/>
          <w:sz w:val="24"/>
          <w:szCs w:val="24"/>
        </w:rPr>
      </w:pPr>
      <w:r w:rsidRPr="00687669">
        <w:rPr>
          <w:bCs/>
          <w:sz w:val="24"/>
          <w:szCs w:val="24"/>
        </w:rPr>
        <w:t>11.1. Перед началом производства работ Подрядчик разрабатывает и согласовывает с Заказчиком Проект производства работ и График производства работ.</w:t>
      </w:r>
    </w:p>
    <w:p w:rsidR="007C6A5C" w:rsidRPr="00687669" w:rsidRDefault="007C6A5C" w:rsidP="007C6A5C">
      <w:pPr>
        <w:widowControl w:val="0"/>
        <w:tabs>
          <w:tab w:val="left" w:pos="1410"/>
        </w:tabs>
        <w:spacing w:before="0" w:after="0" w:line="240" w:lineRule="auto"/>
        <w:ind w:firstLine="709"/>
        <w:rPr>
          <w:rFonts w:eastAsia="Calibri"/>
          <w:sz w:val="24"/>
          <w:szCs w:val="24"/>
        </w:rPr>
      </w:pPr>
      <w:r w:rsidRPr="00687669">
        <w:rPr>
          <w:bCs/>
          <w:sz w:val="24"/>
          <w:szCs w:val="24"/>
        </w:rPr>
        <w:t>11.2. При необходимости, Подрядчик своими силами и средствами обеспечивает открытие Ордера на право производства земляных работ, получает все необходимые с</w:t>
      </w:r>
      <w:r w:rsidRPr="00687669">
        <w:rPr>
          <w:bCs/>
          <w:sz w:val="24"/>
          <w:szCs w:val="24"/>
        </w:rPr>
        <w:t>о</w:t>
      </w:r>
      <w:r w:rsidRPr="00687669">
        <w:rPr>
          <w:bCs/>
          <w:sz w:val="24"/>
          <w:szCs w:val="24"/>
        </w:rPr>
        <w:t>гласования и разрешения.</w:t>
      </w:r>
    </w:p>
    <w:p w:rsidR="007C6A5C" w:rsidRPr="00687669" w:rsidRDefault="007C6A5C" w:rsidP="007C6A5C">
      <w:pPr>
        <w:widowControl w:val="0"/>
        <w:tabs>
          <w:tab w:val="left" w:pos="1410"/>
        </w:tabs>
        <w:spacing w:before="0" w:after="0" w:line="240" w:lineRule="auto"/>
        <w:ind w:firstLine="709"/>
        <w:rPr>
          <w:bCs/>
          <w:sz w:val="24"/>
          <w:szCs w:val="24"/>
        </w:rPr>
      </w:pPr>
      <w:r w:rsidRPr="00687669">
        <w:rPr>
          <w:bCs/>
          <w:sz w:val="24"/>
          <w:szCs w:val="24"/>
        </w:rPr>
        <w:t xml:space="preserve">11.3. Подрядчик выполняет работы в полном </w:t>
      </w:r>
      <w:proofErr w:type="gramStart"/>
      <w:r w:rsidRPr="00687669">
        <w:rPr>
          <w:bCs/>
          <w:sz w:val="24"/>
          <w:szCs w:val="24"/>
        </w:rPr>
        <w:t>объеме</w:t>
      </w:r>
      <w:proofErr w:type="gramEnd"/>
      <w:r w:rsidRPr="00687669">
        <w:rPr>
          <w:bCs/>
          <w:sz w:val="24"/>
          <w:szCs w:val="24"/>
        </w:rPr>
        <w:t xml:space="preserve">, в соответствии с </w:t>
      </w:r>
      <w:r w:rsidRPr="00687669">
        <w:rPr>
          <w:sz w:val="24"/>
          <w:szCs w:val="24"/>
        </w:rPr>
        <w:t>Проектной и Рабочей</w:t>
      </w:r>
      <w:r w:rsidRPr="00687669">
        <w:rPr>
          <w:bCs/>
          <w:sz w:val="24"/>
          <w:szCs w:val="24"/>
        </w:rPr>
        <w:t xml:space="preserve"> документацией и Графиком производства работ.</w:t>
      </w:r>
    </w:p>
    <w:p w:rsidR="007C6A5C" w:rsidRPr="00687669" w:rsidRDefault="007C6A5C" w:rsidP="007C6A5C">
      <w:pPr>
        <w:widowControl w:val="0"/>
        <w:tabs>
          <w:tab w:val="left" w:pos="1410"/>
        </w:tabs>
        <w:spacing w:before="0" w:after="0" w:line="240" w:lineRule="auto"/>
        <w:ind w:firstLine="709"/>
        <w:rPr>
          <w:bCs/>
          <w:sz w:val="24"/>
          <w:szCs w:val="24"/>
        </w:rPr>
      </w:pPr>
      <w:r w:rsidRPr="00687669">
        <w:rPr>
          <w:bCs/>
          <w:sz w:val="24"/>
          <w:szCs w:val="24"/>
        </w:rPr>
        <w:t>11.4. Производство работ должно производиться персоналом, обученным, аттест</w:t>
      </w:r>
      <w:r w:rsidRPr="00687669">
        <w:rPr>
          <w:bCs/>
          <w:sz w:val="24"/>
          <w:szCs w:val="24"/>
        </w:rPr>
        <w:t>о</w:t>
      </w:r>
      <w:r w:rsidRPr="00687669">
        <w:rPr>
          <w:bCs/>
          <w:sz w:val="24"/>
          <w:szCs w:val="24"/>
        </w:rPr>
        <w:t>ванным и допущенным к производству всех видов работ, обусловленных Техническим заданием, что должно быть подтверждено представленными свидетельствами и удостов</w:t>
      </w:r>
      <w:r w:rsidRPr="00687669">
        <w:rPr>
          <w:bCs/>
          <w:sz w:val="24"/>
          <w:szCs w:val="24"/>
        </w:rPr>
        <w:t>е</w:t>
      </w:r>
      <w:r w:rsidRPr="00687669">
        <w:rPr>
          <w:bCs/>
          <w:sz w:val="24"/>
          <w:szCs w:val="24"/>
        </w:rPr>
        <w:t>рениями.</w:t>
      </w:r>
    </w:p>
    <w:p w:rsidR="007C6A5C" w:rsidRPr="00687669" w:rsidRDefault="007C6A5C" w:rsidP="007C6A5C">
      <w:pPr>
        <w:widowControl w:val="0"/>
        <w:tabs>
          <w:tab w:val="left" w:pos="1410"/>
        </w:tabs>
        <w:spacing w:before="0" w:after="0" w:line="240" w:lineRule="auto"/>
        <w:ind w:firstLine="709"/>
        <w:rPr>
          <w:bCs/>
          <w:sz w:val="24"/>
          <w:szCs w:val="24"/>
        </w:rPr>
      </w:pPr>
      <w:r w:rsidRPr="00687669">
        <w:rPr>
          <w:bCs/>
          <w:sz w:val="24"/>
          <w:szCs w:val="24"/>
        </w:rPr>
        <w:t>11.5. Выполнение работ должно быть обеспечено всеми видами защитных сре</w:t>
      </w:r>
      <w:proofErr w:type="gramStart"/>
      <w:r w:rsidRPr="00687669">
        <w:rPr>
          <w:bCs/>
          <w:sz w:val="24"/>
          <w:szCs w:val="24"/>
        </w:rPr>
        <w:t>дств дл</w:t>
      </w:r>
      <w:proofErr w:type="gramEnd"/>
      <w:r w:rsidRPr="00687669">
        <w:rPr>
          <w:bCs/>
          <w:sz w:val="24"/>
          <w:szCs w:val="24"/>
        </w:rPr>
        <w:t>я соблюдения охраны труда и техники безопасности, испытанными в установленном порядке и имеющие бирки, в том числе электрозащитные средства при работах в электр</w:t>
      </w:r>
      <w:r w:rsidRPr="00687669">
        <w:rPr>
          <w:bCs/>
          <w:sz w:val="24"/>
          <w:szCs w:val="24"/>
        </w:rPr>
        <w:t>о</w:t>
      </w:r>
      <w:r w:rsidRPr="00687669">
        <w:rPr>
          <w:bCs/>
          <w:sz w:val="24"/>
          <w:szCs w:val="24"/>
        </w:rPr>
        <w:t>установках.</w:t>
      </w:r>
    </w:p>
    <w:p w:rsidR="007C6A5C" w:rsidRPr="00687669" w:rsidRDefault="007C6A5C" w:rsidP="007C6A5C">
      <w:pPr>
        <w:widowControl w:val="0"/>
        <w:tabs>
          <w:tab w:val="left" w:pos="1410"/>
        </w:tabs>
        <w:spacing w:before="0" w:after="0" w:line="240" w:lineRule="auto"/>
        <w:ind w:firstLine="709"/>
        <w:rPr>
          <w:bCs/>
          <w:sz w:val="24"/>
          <w:szCs w:val="24"/>
        </w:rPr>
      </w:pPr>
      <w:r w:rsidRPr="00687669">
        <w:rPr>
          <w:bCs/>
          <w:sz w:val="24"/>
          <w:szCs w:val="24"/>
        </w:rPr>
        <w:t>11.6. При выполнении работ по сооружению электросетевых объектов и пуско-наладочных работ, а также при любых работах в распределительных устройствах, коло</w:t>
      </w:r>
      <w:r w:rsidRPr="00687669">
        <w:rPr>
          <w:bCs/>
          <w:sz w:val="24"/>
          <w:szCs w:val="24"/>
        </w:rPr>
        <w:t>д</w:t>
      </w:r>
      <w:r w:rsidRPr="00687669">
        <w:rPr>
          <w:bCs/>
          <w:sz w:val="24"/>
          <w:szCs w:val="24"/>
        </w:rPr>
        <w:t>цах, траншеях, персонал подрядной организации должен находиться в защитных касках (с храповым механизмом подгонки под размер).</w:t>
      </w:r>
    </w:p>
    <w:p w:rsidR="007C6A5C" w:rsidRPr="00687669" w:rsidRDefault="007C6A5C" w:rsidP="007C6A5C">
      <w:pPr>
        <w:widowControl w:val="0"/>
        <w:tabs>
          <w:tab w:val="left" w:pos="1410"/>
        </w:tabs>
        <w:spacing w:before="0" w:after="0" w:line="240" w:lineRule="auto"/>
        <w:ind w:firstLine="709"/>
        <w:rPr>
          <w:bCs/>
          <w:sz w:val="24"/>
          <w:szCs w:val="24"/>
        </w:rPr>
      </w:pPr>
      <w:r w:rsidRPr="00687669">
        <w:rPr>
          <w:bCs/>
          <w:sz w:val="24"/>
          <w:szCs w:val="24"/>
        </w:rPr>
        <w:lastRenderedPageBreak/>
        <w:t>11.7. При выполнении работ должны выполняться необходимые мероприятия по охране труда и технике безопасности, а также противопожарной безопасности, охране окружающей среды, соблюдение правил санитарии и иных обязательных требований, предусмотренных нормативно-правовыми актами федеральных и региональных органов исполнительной власти.</w:t>
      </w:r>
    </w:p>
    <w:p w:rsidR="007C6A5C" w:rsidRPr="00687669" w:rsidRDefault="007C6A5C" w:rsidP="007C6A5C">
      <w:pPr>
        <w:widowControl w:val="0"/>
        <w:tabs>
          <w:tab w:val="left" w:pos="1410"/>
        </w:tabs>
        <w:spacing w:before="0" w:after="0" w:line="240" w:lineRule="auto"/>
        <w:ind w:firstLine="709"/>
        <w:rPr>
          <w:bCs/>
          <w:sz w:val="24"/>
          <w:szCs w:val="24"/>
        </w:rPr>
      </w:pPr>
      <w:r w:rsidRPr="00687669">
        <w:rPr>
          <w:bCs/>
          <w:sz w:val="24"/>
          <w:szCs w:val="24"/>
        </w:rPr>
        <w:t>11.8. При выполнении работ в действующих электроустановках персонал подря</w:t>
      </w:r>
      <w:r w:rsidRPr="00687669">
        <w:rPr>
          <w:bCs/>
          <w:sz w:val="24"/>
          <w:szCs w:val="24"/>
        </w:rPr>
        <w:t>д</w:t>
      </w:r>
      <w:r w:rsidRPr="00687669">
        <w:rPr>
          <w:bCs/>
          <w:sz w:val="24"/>
          <w:szCs w:val="24"/>
        </w:rPr>
        <w:t>ной организации должен соблюдать все требования «Правил по охране труда при эксплу</w:t>
      </w:r>
      <w:r w:rsidRPr="00687669">
        <w:rPr>
          <w:bCs/>
          <w:sz w:val="24"/>
          <w:szCs w:val="24"/>
        </w:rPr>
        <w:t>а</w:t>
      </w:r>
      <w:r w:rsidRPr="00687669">
        <w:rPr>
          <w:bCs/>
          <w:sz w:val="24"/>
          <w:szCs w:val="24"/>
        </w:rPr>
        <w:t>тации электроустановок», утвержденных Приказом Министерства труда и социальной з</w:t>
      </w:r>
      <w:r w:rsidRPr="00687669">
        <w:rPr>
          <w:bCs/>
          <w:sz w:val="24"/>
          <w:szCs w:val="24"/>
        </w:rPr>
        <w:t>а</w:t>
      </w:r>
      <w:r w:rsidRPr="00687669">
        <w:rPr>
          <w:bCs/>
          <w:sz w:val="24"/>
          <w:szCs w:val="24"/>
        </w:rPr>
        <w:t>щиты Российской Федерации от 24.07.2013 № 328н.</w:t>
      </w:r>
    </w:p>
    <w:p w:rsidR="007C6A5C" w:rsidRPr="00687669" w:rsidRDefault="007C6A5C" w:rsidP="007C6A5C">
      <w:pPr>
        <w:widowControl w:val="0"/>
        <w:tabs>
          <w:tab w:val="left" w:pos="1410"/>
        </w:tabs>
        <w:spacing w:before="0" w:after="0" w:line="240" w:lineRule="auto"/>
        <w:ind w:firstLine="709"/>
        <w:rPr>
          <w:bCs/>
          <w:sz w:val="24"/>
          <w:szCs w:val="24"/>
        </w:rPr>
      </w:pPr>
      <w:r w:rsidRPr="00687669">
        <w:rPr>
          <w:sz w:val="24"/>
          <w:szCs w:val="24"/>
        </w:rPr>
        <w:t>11.9. По завершению работ Подрядчик должен обеспечить вывоз, утилизацию строительного мусора и произвести полное благоустройство территории, на которой пр</w:t>
      </w:r>
      <w:r w:rsidRPr="00687669">
        <w:rPr>
          <w:sz w:val="24"/>
          <w:szCs w:val="24"/>
        </w:rPr>
        <w:t>о</w:t>
      </w:r>
      <w:r w:rsidRPr="00687669">
        <w:rPr>
          <w:sz w:val="24"/>
          <w:szCs w:val="24"/>
        </w:rPr>
        <w:t>изводились работы.</w:t>
      </w:r>
    </w:p>
    <w:p w:rsidR="007C6A5C" w:rsidRPr="00687669" w:rsidRDefault="007C6A5C" w:rsidP="007C6A5C">
      <w:pPr>
        <w:widowControl w:val="0"/>
        <w:spacing w:line="240" w:lineRule="auto"/>
        <w:ind w:firstLine="709"/>
        <w:rPr>
          <w:rFonts w:eastAsia="Calibri"/>
          <w:b/>
          <w:i/>
          <w:sz w:val="24"/>
          <w:szCs w:val="24"/>
        </w:rPr>
      </w:pPr>
      <w:r w:rsidRPr="00687669">
        <w:rPr>
          <w:rFonts w:eastAsia="Calibri"/>
          <w:b/>
          <w:sz w:val="24"/>
          <w:szCs w:val="24"/>
        </w:rPr>
        <w:t>12. Контроль и приемка работ</w:t>
      </w:r>
    </w:p>
    <w:p w:rsidR="007C6A5C" w:rsidRPr="00687669" w:rsidRDefault="007C6A5C" w:rsidP="007C6A5C">
      <w:pPr>
        <w:widowControl w:val="0"/>
        <w:autoSpaceDE w:val="0"/>
        <w:autoSpaceDN w:val="0"/>
        <w:spacing w:before="0" w:after="0" w:line="240" w:lineRule="auto"/>
        <w:ind w:firstLine="709"/>
        <w:rPr>
          <w:rFonts w:eastAsia="Calibri"/>
          <w:sz w:val="24"/>
          <w:szCs w:val="24"/>
        </w:rPr>
      </w:pPr>
      <w:r w:rsidRPr="00687669">
        <w:rPr>
          <w:rFonts w:eastAsia="Calibri"/>
          <w:sz w:val="24"/>
          <w:szCs w:val="24"/>
        </w:rPr>
        <w:t xml:space="preserve">12.1. Все работы должны выполняться в </w:t>
      </w:r>
      <w:proofErr w:type="gramStart"/>
      <w:r w:rsidRPr="00687669">
        <w:rPr>
          <w:rFonts w:eastAsia="Calibri"/>
          <w:sz w:val="24"/>
          <w:szCs w:val="24"/>
        </w:rPr>
        <w:t>соответствии</w:t>
      </w:r>
      <w:proofErr w:type="gramEnd"/>
      <w:r w:rsidRPr="00687669">
        <w:rPr>
          <w:rFonts w:eastAsia="Calibri"/>
          <w:sz w:val="24"/>
          <w:szCs w:val="24"/>
        </w:rPr>
        <w:t xml:space="preserve"> с требованиями СНиП и др</w:t>
      </w:r>
      <w:r w:rsidRPr="00687669">
        <w:rPr>
          <w:rFonts w:eastAsia="Calibri"/>
          <w:sz w:val="24"/>
          <w:szCs w:val="24"/>
        </w:rPr>
        <w:t>у</w:t>
      </w:r>
      <w:r w:rsidRPr="00687669">
        <w:rPr>
          <w:rFonts w:eastAsia="Calibri"/>
          <w:sz w:val="24"/>
          <w:szCs w:val="24"/>
        </w:rPr>
        <w:t>гих действующих нормативных актов, регламентирующих технологию и качество прои</w:t>
      </w:r>
      <w:r w:rsidRPr="00687669">
        <w:rPr>
          <w:rFonts w:eastAsia="Calibri"/>
          <w:sz w:val="24"/>
          <w:szCs w:val="24"/>
        </w:rPr>
        <w:t>з</w:t>
      </w:r>
      <w:r w:rsidRPr="00687669">
        <w:rPr>
          <w:rFonts w:eastAsia="Calibri"/>
          <w:sz w:val="24"/>
          <w:szCs w:val="24"/>
        </w:rPr>
        <w:t>водимых подрядной организацией работ.</w:t>
      </w:r>
    </w:p>
    <w:p w:rsidR="007C6A5C" w:rsidRPr="00687669" w:rsidRDefault="007C6A5C" w:rsidP="007C6A5C">
      <w:pPr>
        <w:widowControl w:val="0"/>
        <w:spacing w:before="0" w:after="0" w:line="240" w:lineRule="auto"/>
        <w:ind w:firstLine="709"/>
        <w:rPr>
          <w:rFonts w:eastAsia="Calibri"/>
          <w:sz w:val="24"/>
          <w:szCs w:val="24"/>
        </w:rPr>
      </w:pPr>
      <w:r w:rsidRPr="00687669">
        <w:rPr>
          <w:rFonts w:eastAsia="Calibri"/>
          <w:sz w:val="24"/>
          <w:szCs w:val="24"/>
        </w:rPr>
        <w:t xml:space="preserve">12.2. Заказчик осуществляет </w:t>
      </w:r>
      <w:proofErr w:type="gramStart"/>
      <w:r w:rsidRPr="00687669">
        <w:rPr>
          <w:rFonts w:eastAsia="Calibri"/>
          <w:sz w:val="24"/>
          <w:szCs w:val="24"/>
        </w:rPr>
        <w:t>контроль за</w:t>
      </w:r>
      <w:proofErr w:type="gramEnd"/>
      <w:r w:rsidRPr="00687669">
        <w:rPr>
          <w:rFonts w:eastAsia="Calibri"/>
          <w:sz w:val="24"/>
          <w:szCs w:val="24"/>
        </w:rPr>
        <w:t xml:space="preserve"> соблюдением подрядной организацией технологий, объемов, сроков и качества выполняемых работ. При нарушении технологии производства работ, отступлений от требований Технического задания, Технических условий либо других нарушений, влияющих на качество выполняемых работ, Заказчик имеет право прекратить все работы до полного устранения Подрядчиком выявленных нарушений.</w:t>
      </w:r>
    </w:p>
    <w:p w:rsidR="007C6A5C" w:rsidRPr="00687669" w:rsidRDefault="007C6A5C" w:rsidP="007C6A5C">
      <w:pPr>
        <w:widowControl w:val="0"/>
        <w:spacing w:before="0" w:after="0" w:line="240" w:lineRule="auto"/>
        <w:ind w:firstLine="709"/>
        <w:rPr>
          <w:rFonts w:eastAsia="Calibri"/>
          <w:sz w:val="24"/>
          <w:szCs w:val="24"/>
        </w:rPr>
      </w:pPr>
      <w:bookmarkStart w:id="6" w:name="OLE_LINK3"/>
      <w:r w:rsidRPr="00687669">
        <w:rPr>
          <w:rFonts w:eastAsia="Calibri"/>
          <w:sz w:val="24"/>
          <w:szCs w:val="24"/>
        </w:rPr>
        <w:t>12.3. По окончании выполнения работ Подрядчик представляет Заказчику:</w:t>
      </w:r>
    </w:p>
    <w:p w:rsidR="007C6A5C" w:rsidRPr="00687669" w:rsidRDefault="007C6A5C" w:rsidP="007C6A5C">
      <w:pPr>
        <w:pStyle w:val="a3"/>
        <w:widowControl w:val="0"/>
        <w:numPr>
          <w:ilvl w:val="0"/>
          <w:numId w:val="3"/>
        </w:numPr>
        <w:spacing w:before="0" w:after="0" w:line="240" w:lineRule="auto"/>
        <w:ind w:left="0" w:firstLine="709"/>
        <w:contextualSpacing w:val="0"/>
        <w:jc w:val="both"/>
        <w:rPr>
          <w:rFonts w:eastAsia="Calibri"/>
          <w:sz w:val="24"/>
          <w:szCs w:val="24"/>
        </w:rPr>
      </w:pPr>
      <w:r w:rsidRPr="00687669">
        <w:rPr>
          <w:rFonts w:eastAsia="Calibri"/>
          <w:sz w:val="24"/>
          <w:szCs w:val="24"/>
        </w:rPr>
        <w:t>Акты о приемке выполненных работ (форма КС-2);</w:t>
      </w:r>
    </w:p>
    <w:p w:rsidR="007C6A5C" w:rsidRPr="00687669" w:rsidRDefault="007C6A5C" w:rsidP="007C6A5C">
      <w:pPr>
        <w:pStyle w:val="a3"/>
        <w:widowControl w:val="0"/>
        <w:numPr>
          <w:ilvl w:val="0"/>
          <w:numId w:val="3"/>
        </w:numPr>
        <w:spacing w:before="0" w:after="0" w:line="240" w:lineRule="auto"/>
        <w:ind w:left="0" w:firstLine="709"/>
        <w:contextualSpacing w:val="0"/>
        <w:jc w:val="both"/>
        <w:rPr>
          <w:rFonts w:eastAsia="Calibri"/>
          <w:sz w:val="24"/>
          <w:szCs w:val="24"/>
        </w:rPr>
      </w:pPr>
      <w:r w:rsidRPr="00687669">
        <w:rPr>
          <w:rFonts w:eastAsia="Calibri"/>
          <w:sz w:val="24"/>
          <w:szCs w:val="24"/>
        </w:rPr>
        <w:t>Справки о стоимости выполненных работ и затрат (форма КС-3);</w:t>
      </w:r>
    </w:p>
    <w:p w:rsidR="007C6A5C" w:rsidRPr="00687669" w:rsidRDefault="007C6A5C" w:rsidP="007C6A5C">
      <w:pPr>
        <w:pStyle w:val="a3"/>
        <w:widowControl w:val="0"/>
        <w:numPr>
          <w:ilvl w:val="0"/>
          <w:numId w:val="3"/>
        </w:numPr>
        <w:spacing w:before="0" w:after="0" w:line="240" w:lineRule="auto"/>
        <w:ind w:left="0" w:firstLine="709"/>
        <w:contextualSpacing w:val="0"/>
        <w:jc w:val="both"/>
        <w:rPr>
          <w:rFonts w:eastAsia="Calibri"/>
          <w:sz w:val="24"/>
          <w:szCs w:val="24"/>
        </w:rPr>
      </w:pPr>
      <w:r w:rsidRPr="00687669">
        <w:rPr>
          <w:rFonts w:eastAsia="Calibri"/>
          <w:sz w:val="24"/>
          <w:szCs w:val="24"/>
        </w:rPr>
        <w:t>Счета-фактуры;</w:t>
      </w:r>
    </w:p>
    <w:p w:rsidR="007C6A5C" w:rsidRPr="00687669" w:rsidRDefault="007C6A5C" w:rsidP="007C6A5C">
      <w:pPr>
        <w:pStyle w:val="a3"/>
        <w:widowControl w:val="0"/>
        <w:numPr>
          <w:ilvl w:val="0"/>
          <w:numId w:val="3"/>
        </w:numPr>
        <w:spacing w:before="0" w:after="0" w:line="240" w:lineRule="auto"/>
        <w:ind w:left="0" w:firstLine="709"/>
        <w:contextualSpacing w:val="0"/>
        <w:jc w:val="both"/>
        <w:rPr>
          <w:rFonts w:eastAsia="Calibri"/>
          <w:sz w:val="24"/>
          <w:szCs w:val="24"/>
        </w:rPr>
      </w:pPr>
      <w:r w:rsidRPr="00687669">
        <w:rPr>
          <w:rFonts w:eastAsia="Calibri"/>
          <w:sz w:val="24"/>
          <w:szCs w:val="24"/>
        </w:rPr>
        <w:t>Акт приемки законченного строительством объекта (форма КС-11);</w:t>
      </w:r>
    </w:p>
    <w:p w:rsidR="007C6A5C" w:rsidRPr="00687669" w:rsidRDefault="007C6A5C" w:rsidP="007C6A5C">
      <w:pPr>
        <w:pStyle w:val="a3"/>
        <w:widowControl w:val="0"/>
        <w:numPr>
          <w:ilvl w:val="0"/>
          <w:numId w:val="3"/>
        </w:numPr>
        <w:spacing w:before="0" w:after="0" w:line="240" w:lineRule="auto"/>
        <w:ind w:left="0" w:firstLine="709"/>
        <w:contextualSpacing w:val="0"/>
        <w:jc w:val="both"/>
        <w:rPr>
          <w:rFonts w:eastAsia="Calibri"/>
          <w:sz w:val="24"/>
          <w:szCs w:val="24"/>
        </w:rPr>
      </w:pPr>
      <w:r w:rsidRPr="00687669">
        <w:rPr>
          <w:color w:val="000000"/>
          <w:sz w:val="24"/>
          <w:szCs w:val="24"/>
        </w:rPr>
        <w:t>Акт ввода в эксплуатацию (ОС-</w:t>
      </w:r>
      <w:proofErr w:type="spellStart"/>
      <w:r w:rsidRPr="00687669">
        <w:rPr>
          <w:color w:val="000000"/>
          <w:sz w:val="24"/>
          <w:szCs w:val="24"/>
        </w:rPr>
        <w:t>1а</w:t>
      </w:r>
      <w:proofErr w:type="spellEnd"/>
      <w:r w:rsidRPr="00687669">
        <w:rPr>
          <w:color w:val="000000"/>
          <w:sz w:val="24"/>
          <w:szCs w:val="24"/>
        </w:rPr>
        <w:t>).</w:t>
      </w:r>
    </w:p>
    <w:bookmarkEnd w:id="6"/>
    <w:p w:rsidR="007C6A5C" w:rsidRPr="00687669" w:rsidRDefault="007C6A5C" w:rsidP="007C6A5C">
      <w:pPr>
        <w:widowControl w:val="0"/>
        <w:spacing w:before="0" w:after="0" w:line="240" w:lineRule="auto"/>
        <w:ind w:firstLine="709"/>
        <w:rPr>
          <w:rFonts w:eastAsia="Calibri"/>
          <w:sz w:val="24"/>
          <w:szCs w:val="24"/>
        </w:rPr>
      </w:pPr>
      <w:r w:rsidRPr="00687669">
        <w:rPr>
          <w:rFonts w:eastAsia="Calibri"/>
          <w:sz w:val="24"/>
          <w:szCs w:val="24"/>
        </w:rPr>
        <w:t>12.4. В течение пяти рабочих дней после завершения работ, Подрядчик должен предоставить Заказчику полный комплект исполнительной документации (акты на скр</w:t>
      </w:r>
      <w:r w:rsidRPr="00687669">
        <w:rPr>
          <w:rFonts w:eastAsia="Calibri"/>
          <w:sz w:val="24"/>
          <w:szCs w:val="24"/>
        </w:rPr>
        <w:t>ы</w:t>
      </w:r>
      <w:r w:rsidRPr="00687669">
        <w:rPr>
          <w:rFonts w:eastAsia="Calibri"/>
          <w:sz w:val="24"/>
          <w:szCs w:val="24"/>
        </w:rPr>
        <w:t xml:space="preserve">тые работы, акты пусконаладочных работ, протоколы испытаний) на бумажном носителе – 4 (четыре) комплекта, на электронном носителе в формате </w:t>
      </w:r>
      <w:r w:rsidRPr="00687669">
        <w:rPr>
          <w:rFonts w:eastAsia="Calibri"/>
          <w:sz w:val="24"/>
          <w:szCs w:val="24"/>
          <w:lang w:val="en-US"/>
        </w:rPr>
        <w:t>PDF</w:t>
      </w:r>
      <w:r w:rsidRPr="00687669">
        <w:rPr>
          <w:rFonts w:eastAsia="Calibri"/>
          <w:sz w:val="24"/>
          <w:szCs w:val="24"/>
        </w:rPr>
        <w:t xml:space="preserve"> согласно Приказу № 1128 Федеральной службы по экологическому, технологическому и атомному надзору от 26 декабря 2006 года.</w:t>
      </w:r>
    </w:p>
    <w:p w:rsidR="007C6A5C" w:rsidRPr="00687669" w:rsidRDefault="007C6A5C" w:rsidP="007C6A5C">
      <w:pPr>
        <w:widowControl w:val="0"/>
        <w:spacing w:line="240" w:lineRule="auto"/>
        <w:ind w:firstLine="709"/>
        <w:rPr>
          <w:rFonts w:eastAsia="Calibri"/>
          <w:b/>
          <w:i/>
          <w:sz w:val="24"/>
          <w:szCs w:val="24"/>
        </w:rPr>
      </w:pPr>
      <w:r w:rsidRPr="00687669">
        <w:rPr>
          <w:rFonts w:eastAsia="Calibri"/>
          <w:b/>
          <w:sz w:val="24"/>
          <w:szCs w:val="24"/>
        </w:rPr>
        <w:t>13. Особые условия</w:t>
      </w:r>
    </w:p>
    <w:p w:rsidR="007C6A5C" w:rsidRPr="00687669" w:rsidRDefault="007C6A5C" w:rsidP="007C6A5C">
      <w:pPr>
        <w:widowControl w:val="0"/>
        <w:spacing w:before="0" w:after="0" w:line="240" w:lineRule="auto"/>
        <w:ind w:firstLine="709"/>
        <w:rPr>
          <w:sz w:val="24"/>
          <w:szCs w:val="24"/>
        </w:rPr>
      </w:pPr>
      <w:r w:rsidRPr="00687669">
        <w:rPr>
          <w:sz w:val="24"/>
          <w:szCs w:val="24"/>
        </w:rPr>
        <w:t>13.1. Сейсмичность – 6 баллов.</w:t>
      </w:r>
    </w:p>
    <w:p w:rsidR="007C6A5C" w:rsidRPr="00687669" w:rsidRDefault="007C6A5C" w:rsidP="007C6A5C">
      <w:pPr>
        <w:widowControl w:val="0"/>
        <w:spacing w:before="0" w:after="0" w:line="240" w:lineRule="auto"/>
        <w:ind w:firstLine="709"/>
        <w:rPr>
          <w:sz w:val="24"/>
          <w:szCs w:val="24"/>
        </w:rPr>
      </w:pPr>
      <w:r w:rsidRPr="00687669">
        <w:rPr>
          <w:sz w:val="24"/>
          <w:szCs w:val="24"/>
        </w:rPr>
        <w:t>13.2. Для результата работ устанавливается гарантийный срок 10 (десять) лет со дня подписания Акта приемки законченного строительством объекта. Гарантия качества распространяется на все составляющие результаты работ, включая применяемые матери</w:t>
      </w:r>
      <w:r w:rsidRPr="00687669">
        <w:rPr>
          <w:sz w:val="24"/>
          <w:szCs w:val="24"/>
        </w:rPr>
        <w:t>а</w:t>
      </w:r>
      <w:r w:rsidRPr="00687669">
        <w:rPr>
          <w:sz w:val="24"/>
          <w:szCs w:val="24"/>
        </w:rPr>
        <w:t xml:space="preserve">лы. Гарантийный срок продлевается на период устранения недостатков Подрядчиком, в </w:t>
      </w:r>
      <w:proofErr w:type="gramStart"/>
      <w:r w:rsidRPr="00687669">
        <w:rPr>
          <w:sz w:val="24"/>
          <w:szCs w:val="24"/>
        </w:rPr>
        <w:t>случае</w:t>
      </w:r>
      <w:proofErr w:type="gramEnd"/>
      <w:r w:rsidRPr="00687669">
        <w:rPr>
          <w:sz w:val="24"/>
          <w:szCs w:val="24"/>
        </w:rPr>
        <w:t xml:space="preserve"> обнаружения таковых Заказчиком.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предусмотренный настоящим пунктом, гарантийный срок будет считаться продленным на соответствующий период.</w:t>
      </w:r>
    </w:p>
    <w:p w:rsidR="007C6A5C" w:rsidRPr="00687669" w:rsidRDefault="007C6A5C" w:rsidP="007C6A5C">
      <w:pPr>
        <w:widowControl w:val="0"/>
        <w:spacing w:before="0" w:after="0" w:line="240" w:lineRule="auto"/>
        <w:ind w:firstLine="709"/>
        <w:rPr>
          <w:rFonts w:eastAsia="Calibri"/>
          <w:sz w:val="24"/>
          <w:szCs w:val="24"/>
        </w:rPr>
      </w:pPr>
      <w:r w:rsidRPr="00687669">
        <w:rPr>
          <w:sz w:val="24"/>
          <w:szCs w:val="24"/>
        </w:rPr>
        <w:t xml:space="preserve">13.3. Все вопросы технического характера и принимаемые технические решения, все изменения в </w:t>
      </w:r>
      <w:proofErr w:type="gramStart"/>
      <w:r w:rsidRPr="00687669">
        <w:rPr>
          <w:sz w:val="24"/>
          <w:szCs w:val="24"/>
        </w:rPr>
        <w:t>проекте</w:t>
      </w:r>
      <w:proofErr w:type="gramEnd"/>
      <w:r w:rsidRPr="00687669">
        <w:rPr>
          <w:sz w:val="24"/>
          <w:szCs w:val="24"/>
        </w:rPr>
        <w:t>, необходимость которых может возникнуть в процессе СМР и ПНР, должны быть согласованы со специалистами ООО «ЭнергоПаритет».</w:t>
      </w:r>
    </w:p>
    <w:p w:rsidR="007C6A5C" w:rsidRDefault="007C6A5C">
      <w:pPr>
        <w:spacing w:before="0" w:after="200"/>
        <w:ind w:firstLine="0"/>
        <w:jc w:val="left"/>
        <w:rPr>
          <w:rFonts w:eastAsia="Calibri"/>
          <w:b/>
          <w:sz w:val="24"/>
          <w:szCs w:val="24"/>
        </w:rPr>
      </w:pPr>
      <w:r>
        <w:rPr>
          <w:rFonts w:eastAsia="Calibri"/>
          <w:b/>
          <w:sz w:val="24"/>
          <w:szCs w:val="24"/>
        </w:rPr>
        <w:br w:type="page"/>
      </w:r>
    </w:p>
    <w:p w:rsidR="007C6A5C" w:rsidRPr="00687669" w:rsidRDefault="007C6A5C" w:rsidP="007C6A5C">
      <w:pPr>
        <w:widowControl w:val="0"/>
        <w:spacing w:line="240" w:lineRule="auto"/>
        <w:ind w:firstLine="709"/>
        <w:rPr>
          <w:rFonts w:eastAsia="Calibri"/>
          <w:b/>
          <w:i/>
          <w:sz w:val="24"/>
          <w:szCs w:val="24"/>
        </w:rPr>
      </w:pPr>
      <w:r w:rsidRPr="00687669">
        <w:rPr>
          <w:rFonts w:eastAsia="Calibri"/>
          <w:b/>
          <w:sz w:val="24"/>
          <w:szCs w:val="24"/>
        </w:rPr>
        <w:lastRenderedPageBreak/>
        <w:t>14. Исходные данные</w:t>
      </w:r>
    </w:p>
    <w:p w:rsidR="007C6A5C" w:rsidRPr="00687669" w:rsidRDefault="007C6A5C" w:rsidP="007C6A5C">
      <w:pPr>
        <w:widowControl w:val="0"/>
        <w:spacing w:before="0" w:after="0" w:line="240" w:lineRule="auto"/>
        <w:ind w:firstLine="709"/>
        <w:rPr>
          <w:rFonts w:eastAsia="Calibri"/>
          <w:sz w:val="24"/>
          <w:szCs w:val="24"/>
        </w:rPr>
      </w:pPr>
      <w:r w:rsidRPr="00687669">
        <w:rPr>
          <w:rFonts w:eastAsia="Calibri"/>
          <w:sz w:val="24"/>
          <w:szCs w:val="24"/>
        </w:rPr>
        <w:t>14.1. Информация и документы, необходимые для выполнения работ, предоста</w:t>
      </w:r>
      <w:r w:rsidRPr="00687669">
        <w:rPr>
          <w:rFonts w:eastAsia="Calibri"/>
          <w:sz w:val="24"/>
          <w:szCs w:val="24"/>
        </w:rPr>
        <w:t>в</w:t>
      </w:r>
      <w:r w:rsidRPr="00687669">
        <w:rPr>
          <w:rFonts w:eastAsia="Calibri"/>
          <w:sz w:val="24"/>
          <w:szCs w:val="24"/>
        </w:rPr>
        <w:t xml:space="preserve">ляются </w:t>
      </w:r>
      <w:r w:rsidRPr="00687669">
        <w:rPr>
          <w:rFonts w:eastAsia="Calibri"/>
          <w:bCs/>
          <w:sz w:val="24"/>
          <w:szCs w:val="24"/>
        </w:rPr>
        <w:t>Заказчиком</w:t>
      </w:r>
      <w:r w:rsidRPr="00687669">
        <w:rPr>
          <w:rFonts w:eastAsia="Calibri"/>
          <w:sz w:val="24"/>
          <w:szCs w:val="24"/>
        </w:rPr>
        <w:t xml:space="preserve"> по письменному запросу подрядной организации.</w:t>
      </w:r>
    </w:p>
    <w:p w:rsidR="007C6A5C" w:rsidRPr="00687669" w:rsidRDefault="007C6A5C" w:rsidP="007C6A5C">
      <w:pPr>
        <w:widowControl w:val="0"/>
        <w:spacing w:before="0" w:after="0" w:line="240" w:lineRule="auto"/>
        <w:ind w:firstLine="709"/>
        <w:rPr>
          <w:rFonts w:eastAsia="Calibri"/>
          <w:sz w:val="24"/>
          <w:szCs w:val="24"/>
        </w:rPr>
      </w:pPr>
      <w:r w:rsidRPr="00687669">
        <w:rPr>
          <w:rFonts w:eastAsia="Calibri"/>
          <w:sz w:val="24"/>
          <w:szCs w:val="24"/>
        </w:rPr>
        <w:t>14.2. При отсутствии запрашиваемых данных, Подрядчик собственными силами осуществляет их сбор (определение) в необходимых для выполнения работ объемах.</w:t>
      </w:r>
    </w:p>
    <w:p w:rsidR="007C6A5C" w:rsidRPr="00687669" w:rsidRDefault="007C6A5C" w:rsidP="007C6A5C">
      <w:pPr>
        <w:widowControl w:val="0"/>
        <w:spacing w:line="240" w:lineRule="auto"/>
        <w:ind w:firstLine="709"/>
        <w:rPr>
          <w:rFonts w:eastAsia="Calibri"/>
          <w:b/>
          <w:i/>
          <w:sz w:val="24"/>
          <w:szCs w:val="24"/>
        </w:rPr>
      </w:pPr>
      <w:r w:rsidRPr="00687669">
        <w:rPr>
          <w:rFonts w:eastAsia="Calibri"/>
          <w:b/>
          <w:sz w:val="24"/>
          <w:szCs w:val="24"/>
        </w:rPr>
        <w:t>15. Требования к Подрядчику</w:t>
      </w:r>
    </w:p>
    <w:p w:rsidR="007C6A5C" w:rsidRPr="00687669" w:rsidRDefault="007C6A5C" w:rsidP="007C6A5C">
      <w:pPr>
        <w:widowControl w:val="0"/>
        <w:spacing w:before="0" w:after="0" w:line="240" w:lineRule="auto"/>
        <w:ind w:firstLine="709"/>
        <w:rPr>
          <w:rFonts w:eastAsia="Calibri"/>
          <w:sz w:val="24"/>
          <w:szCs w:val="24"/>
        </w:rPr>
      </w:pPr>
      <w:r w:rsidRPr="00687669">
        <w:rPr>
          <w:sz w:val="24"/>
          <w:szCs w:val="24"/>
        </w:rPr>
        <w:t xml:space="preserve">15.1. Подрядная организация должна обладать гражданской правоспособностью в полном </w:t>
      </w:r>
      <w:proofErr w:type="gramStart"/>
      <w:r w:rsidRPr="00687669">
        <w:rPr>
          <w:sz w:val="24"/>
          <w:szCs w:val="24"/>
        </w:rPr>
        <w:t>объеме</w:t>
      </w:r>
      <w:proofErr w:type="gramEnd"/>
      <w:r w:rsidRPr="00687669">
        <w:rPr>
          <w:sz w:val="24"/>
          <w:szCs w:val="24"/>
        </w:rPr>
        <w:t xml:space="preserve"> для заключения и исполнения Договоров.</w:t>
      </w:r>
    </w:p>
    <w:p w:rsidR="007C6A5C" w:rsidRPr="00687669" w:rsidRDefault="007C6A5C" w:rsidP="007C6A5C">
      <w:pPr>
        <w:widowControl w:val="0"/>
        <w:spacing w:before="0" w:after="0" w:line="240" w:lineRule="auto"/>
        <w:ind w:firstLine="709"/>
        <w:rPr>
          <w:sz w:val="24"/>
          <w:szCs w:val="24"/>
        </w:rPr>
      </w:pPr>
      <w:r w:rsidRPr="00687669">
        <w:rPr>
          <w:sz w:val="24"/>
          <w:szCs w:val="24"/>
        </w:rPr>
        <w:t xml:space="preserve">15.3. </w:t>
      </w:r>
      <w:proofErr w:type="gramStart"/>
      <w:r w:rsidRPr="00687669">
        <w:rPr>
          <w:sz w:val="24"/>
          <w:szCs w:val="24"/>
        </w:rPr>
        <w:t>Подрядная организация должна иметь в наличии соответствующим образом обученный и аттестованный персонал (в сфере охраны труда и техники безопасности, п</w:t>
      </w:r>
      <w:r w:rsidRPr="00687669">
        <w:rPr>
          <w:sz w:val="24"/>
          <w:szCs w:val="24"/>
        </w:rPr>
        <w:t>о</w:t>
      </w:r>
      <w:r w:rsidRPr="00687669">
        <w:rPr>
          <w:sz w:val="24"/>
          <w:szCs w:val="24"/>
        </w:rPr>
        <w:t>жарной безопасности, электробезопасности, общих требований промышленной безопа</w:t>
      </w:r>
      <w:r w:rsidRPr="00687669">
        <w:rPr>
          <w:sz w:val="24"/>
          <w:szCs w:val="24"/>
        </w:rPr>
        <w:t>с</w:t>
      </w:r>
      <w:r w:rsidRPr="00687669">
        <w:rPr>
          <w:sz w:val="24"/>
          <w:szCs w:val="24"/>
        </w:rPr>
        <w:t>ности в территориальной комиссии Федеральной службы по экологическому, технолог</w:t>
      </w:r>
      <w:r w:rsidRPr="00687669">
        <w:rPr>
          <w:sz w:val="24"/>
          <w:szCs w:val="24"/>
        </w:rPr>
        <w:t>и</w:t>
      </w:r>
      <w:r w:rsidRPr="00687669">
        <w:rPr>
          <w:sz w:val="24"/>
          <w:szCs w:val="24"/>
        </w:rPr>
        <w:t>ческому и атомному надзору) с профессиональным профильным образованием и опытом работы.</w:t>
      </w:r>
      <w:proofErr w:type="gramEnd"/>
    </w:p>
    <w:p w:rsidR="007C6A5C" w:rsidRPr="00687669" w:rsidRDefault="007C6A5C" w:rsidP="007C6A5C">
      <w:pPr>
        <w:widowControl w:val="0"/>
        <w:spacing w:before="0" w:after="0" w:line="240" w:lineRule="auto"/>
        <w:ind w:firstLine="709"/>
        <w:rPr>
          <w:sz w:val="24"/>
          <w:szCs w:val="24"/>
        </w:rPr>
      </w:pPr>
      <w:r w:rsidRPr="00687669">
        <w:rPr>
          <w:sz w:val="24"/>
          <w:szCs w:val="24"/>
        </w:rPr>
        <w:t xml:space="preserve">15.4. </w:t>
      </w:r>
      <w:proofErr w:type="gramStart"/>
      <w:r w:rsidRPr="00687669">
        <w:rPr>
          <w:sz w:val="24"/>
          <w:szCs w:val="24"/>
        </w:rPr>
        <w:t>Подрядная организация должна иметь в наличии документы, подтвержда</w:t>
      </w:r>
      <w:r w:rsidRPr="00687669">
        <w:rPr>
          <w:sz w:val="24"/>
          <w:szCs w:val="24"/>
        </w:rPr>
        <w:t>ю</w:t>
      </w:r>
      <w:r w:rsidRPr="00687669">
        <w:rPr>
          <w:sz w:val="24"/>
          <w:szCs w:val="24"/>
        </w:rPr>
        <w:t>щие право осуществлять виды деятельности, связанные с выполнением Договора, вместе с приложениями, описывающими конкретные виды деятельности, в соответствии с де</w:t>
      </w:r>
      <w:r w:rsidRPr="00687669">
        <w:rPr>
          <w:sz w:val="24"/>
          <w:szCs w:val="24"/>
        </w:rPr>
        <w:t>й</w:t>
      </w:r>
      <w:r w:rsidRPr="00687669">
        <w:rPr>
          <w:sz w:val="24"/>
          <w:szCs w:val="24"/>
        </w:rPr>
        <w:t>ствующим законодательством РФ.</w:t>
      </w:r>
      <w:proofErr w:type="gramEnd"/>
    </w:p>
    <w:p w:rsidR="007C6A5C" w:rsidRPr="00687669" w:rsidRDefault="007C6A5C" w:rsidP="007C6A5C">
      <w:pPr>
        <w:widowControl w:val="0"/>
        <w:spacing w:before="0" w:after="0" w:line="240" w:lineRule="auto"/>
        <w:ind w:firstLine="709"/>
        <w:rPr>
          <w:rFonts w:eastAsia="Calibri"/>
          <w:sz w:val="24"/>
          <w:szCs w:val="24"/>
        </w:rPr>
      </w:pPr>
      <w:r w:rsidRPr="00687669">
        <w:rPr>
          <w:rFonts w:eastAsia="Calibri"/>
          <w:sz w:val="24"/>
          <w:szCs w:val="24"/>
        </w:rPr>
        <w:t>15.5. Подрядная организация должна иметь:</w:t>
      </w:r>
    </w:p>
    <w:p w:rsidR="007C6A5C" w:rsidRPr="00687669" w:rsidRDefault="007C6A5C" w:rsidP="007C6A5C">
      <w:pPr>
        <w:widowControl w:val="0"/>
        <w:numPr>
          <w:ilvl w:val="0"/>
          <w:numId w:val="4"/>
        </w:numPr>
        <w:tabs>
          <w:tab w:val="left" w:pos="328"/>
          <w:tab w:val="left" w:pos="1134"/>
          <w:tab w:val="left" w:pos="1418"/>
        </w:tabs>
        <w:spacing w:before="0" w:after="0" w:line="240" w:lineRule="auto"/>
        <w:ind w:left="0" w:firstLine="709"/>
        <w:rPr>
          <w:rFonts w:eastAsia="Calibri"/>
          <w:sz w:val="24"/>
          <w:szCs w:val="24"/>
        </w:rPr>
      </w:pPr>
      <w:r w:rsidRPr="00687669">
        <w:rPr>
          <w:rFonts w:eastAsia="Calibri"/>
          <w:sz w:val="24"/>
          <w:szCs w:val="24"/>
        </w:rPr>
        <w:t>материально-техническую базу, оснащенную необходимым оборудованием и инструментами для выполнения работ согласно настоящему Техническому заданию;</w:t>
      </w:r>
    </w:p>
    <w:p w:rsidR="007C6A5C" w:rsidRPr="00687669" w:rsidRDefault="007C6A5C" w:rsidP="007C6A5C">
      <w:pPr>
        <w:widowControl w:val="0"/>
        <w:numPr>
          <w:ilvl w:val="0"/>
          <w:numId w:val="4"/>
        </w:numPr>
        <w:tabs>
          <w:tab w:val="left" w:pos="328"/>
          <w:tab w:val="left" w:pos="1134"/>
          <w:tab w:val="left" w:pos="1418"/>
        </w:tabs>
        <w:spacing w:before="0" w:after="0" w:line="240" w:lineRule="auto"/>
        <w:ind w:left="0" w:firstLine="709"/>
        <w:rPr>
          <w:rFonts w:eastAsia="Calibri"/>
          <w:sz w:val="24"/>
          <w:szCs w:val="24"/>
        </w:rPr>
      </w:pPr>
      <w:r w:rsidRPr="00687669">
        <w:rPr>
          <w:rFonts w:eastAsia="Calibri"/>
          <w:sz w:val="24"/>
          <w:szCs w:val="24"/>
        </w:rPr>
        <w:t>достаточное количество квалифицированного, аттестованного персонала для выполнения данного вида работ;</w:t>
      </w:r>
    </w:p>
    <w:p w:rsidR="007C6A5C" w:rsidRPr="00687669" w:rsidRDefault="007C6A5C" w:rsidP="007C6A5C">
      <w:pPr>
        <w:widowControl w:val="0"/>
        <w:numPr>
          <w:ilvl w:val="0"/>
          <w:numId w:val="4"/>
        </w:numPr>
        <w:tabs>
          <w:tab w:val="left" w:pos="1134"/>
          <w:tab w:val="left" w:pos="1418"/>
        </w:tabs>
        <w:spacing w:before="0" w:after="0" w:line="240" w:lineRule="auto"/>
        <w:ind w:left="0" w:firstLine="709"/>
        <w:rPr>
          <w:sz w:val="24"/>
          <w:szCs w:val="24"/>
        </w:rPr>
      </w:pPr>
      <w:r w:rsidRPr="00687669">
        <w:rPr>
          <w:sz w:val="24"/>
          <w:szCs w:val="24"/>
        </w:rPr>
        <w:t>подтвержденный опыт выполнения аналогичных Договоров.</w:t>
      </w:r>
    </w:p>
    <w:p w:rsidR="007C6A5C" w:rsidRPr="00687669" w:rsidRDefault="007C6A5C" w:rsidP="007C6A5C">
      <w:pPr>
        <w:widowControl w:val="0"/>
        <w:spacing w:before="0" w:after="0" w:line="240" w:lineRule="auto"/>
        <w:ind w:firstLine="709"/>
        <w:rPr>
          <w:rFonts w:eastAsia="Calibri"/>
          <w:sz w:val="24"/>
          <w:szCs w:val="24"/>
        </w:rPr>
      </w:pPr>
      <w:r w:rsidRPr="00687669">
        <w:rPr>
          <w:rFonts w:eastAsia="Calibri"/>
          <w:sz w:val="24"/>
          <w:szCs w:val="24"/>
        </w:rPr>
        <w:t>15.6. Подрядчик обязан выполнить предусмотренные Техническим заданием раб</w:t>
      </w:r>
      <w:r w:rsidRPr="00687669">
        <w:rPr>
          <w:rFonts w:eastAsia="Calibri"/>
          <w:sz w:val="24"/>
          <w:szCs w:val="24"/>
        </w:rPr>
        <w:t>о</w:t>
      </w:r>
      <w:r w:rsidRPr="00687669">
        <w:rPr>
          <w:rFonts w:eastAsia="Calibri"/>
          <w:sz w:val="24"/>
          <w:szCs w:val="24"/>
        </w:rPr>
        <w:t>ты лично или с привлечением Субподрядчика. При выполнении работ Субподрядчиком Подрядчик выступает Генподрядчиком. Генподрядчик несет перед Заказчиком отве</w:t>
      </w:r>
      <w:r w:rsidRPr="00687669">
        <w:rPr>
          <w:rFonts w:eastAsia="Calibri"/>
          <w:sz w:val="24"/>
          <w:szCs w:val="24"/>
        </w:rPr>
        <w:t>т</w:t>
      </w:r>
      <w:r w:rsidRPr="00687669">
        <w:rPr>
          <w:rFonts w:eastAsia="Calibri"/>
          <w:sz w:val="24"/>
          <w:szCs w:val="24"/>
        </w:rPr>
        <w:t xml:space="preserve">ственность за последствия неисполнения или ненадлежащего исполнения обязательств Субподрядчиком в </w:t>
      </w:r>
      <w:proofErr w:type="gramStart"/>
      <w:r w:rsidRPr="00687669">
        <w:rPr>
          <w:rFonts w:eastAsia="Calibri"/>
          <w:sz w:val="24"/>
          <w:szCs w:val="24"/>
        </w:rPr>
        <w:t>соответствии</w:t>
      </w:r>
      <w:proofErr w:type="gramEnd"/>
      <w:r w:rsidRPr="00687669">
        <w:rPr>
          <w:rFonts w:eastAsia="Calibri"/>
          <w:sz w:val="24"/>
          <w:szCs w:val="24"/>
        </w:rPr>
        <w:t xml:space="preserve"> с правилами пункта 1 статьи 313 и статьи 403 Гражда</w:t>
      </w:r>
      <w:r w:rsidRPr="00687669">
        <w:rPr>
          <w:rFonts w:eastAsia="Calibri"/>
          <w:sz w:val="24"/>
          <w:szCs w:val="24"/>
        </w:rPr>
        <w:t>н</w:t>
      </w:r>
      <w:r w:rsidRPr="00687669">
        <w:rPr>
          <w:rFonts w:eastAsia="Calibri"/>
          <w:sz w:val="24"/>
          <w:szCs w:val="24"/>
        </w:rPr>
        <w:t>ского кодекса РФ;</w:t>
      </w:r>
    </w:p>
    <w:p w:rsidR="007C6A5C" w:rsidRPr="00687669" w:rsidRDefault="007C6A5C" w:rsidP="007C6A5C">
      <w:pPr>
        <w:widowControl w:val="0"/>
        <w:spacing w:before="0" w:after="0" w:line="240" w:lineRule="auto"/>
        <w:ind w:firstLine="709"/>
        <w:rPr>
          <w:b/>
          <w:sz w:val="24"/>
          <w:szCs w:val="24"/>
        </w:rPr>
      </w:pPr>
      <w:r w:rsidRPr="00687669">
        <w:rPr>
          <w:rFonts w:eastAsia="Calibri"/>
          <w:sz w:val="24"/>
          <w:szCs w:val="24"/>
        </w:rPr>
        <w:t>15.7. Подрядчик обязан письменно согласовывать с Заказчиком привлекаемые для выполнения работ Субподрядные организации.</w:t>
      </w:r>
    </w:p>
    <w:p w:rsidR="000D0FEA" w:rsidRDefault="000D0FEA" w:rsidP="000D0FEA">
      <w:pPr>
        <w:widowControl w:val="0"/>
        <w:spacing w:before="0" w:after="0" w:line="240" w:lineRule="auto"/>
        <w:ind w:firstLine="0"/>
        <w:rPr>
          <w:b/>
          <w:sz w:val="24"/>
          <w:szCs w:val="24"/>
        </w:rPr>
      </w:pPr>
    </w:p>
    <w:p w:rsidR="000D0FEA" w:rsidRDefault="000D0FEA" w:rsidP="000D0FEA">
      <w:pPr>
        <w:widowControl w:val="0"/>
        <w:spacing w:before="0" w:after="0" w:line="240" w:lineRule="auto"/>
        <w:ind w:firstLine="0"/>
        <w:rPr>
          <w:b/>
          <w:sz w:val="24"/>
          <w:szCs w:val="24"/>
        </w:rPr>
      </w:pPr>
    </w:p>
    <w:p w:rsidR="000D0FEA" w:rsidRDefault="000D0FEA" w:rsidP="000D0FEA">
      <w:pPr>
        <w:widowControl w:val="0"/>
        <w:spacing w:before="0" w:after="0" w:line="240" w:lineRule="auto"/>
        <w:ind w:firstLine="0"/>
        <w:rPr>
          <w:b/>
          <w:sz w:val="24"/>
          <w:szCs w:val="24"/>
        </w:rPr>
      </w:pPr>
    </w:p>
    <w:p w:rsidR="000D0FEA" w:rsidRPr="000D0FEA" w:rsidRDefault="000D0FEA" w:rsidP="000D0FEA">
      <w:pPr>
        <w:widowControl w:val="0"/>
        <w:spacing w:before="0" w:after="0" w:line="240" w:lineRule="auto"/>
        <w:ind w:firstLine="0"/>
        <w:rPr>
          <w:b/>
          <w:sz w:val="24"/>
          <w:szCs w:val="24"/>
        </w:rPr>
      </w:pPr>
    </w:p>
    <w:p w:rsidR="00F3480E" w:rsidRDefault="000D0FEA" w:rsidP="000D0FEA">
      <w:pPr>
        <w:widowControl w:val="0"/>
        <w:spacing w:before="0" w:after="0" w:line="240" w:lineRule="auto"/>
        <w:ind w:firstLine="0"/>
        <w:jc w:val="left"/>
      </w:pPr>
      <w:r w:rsidRPr="000D0FEA">
        <w:rPr>
          <w:sz w:val="24"/>
          <w:szCs w:val="24"/>
        </w:rPr>
        <w:t>Заместитель директора по производству</w:t>
      </w:r>
      <w:r w:rsidRPr="000D0FEA">
        <w:rPr>
          <w:sz w:val="24"/>
          <w:szCs w:val="24"/>
        </w:rPr>
        <w:tab/>
      </w:r>
      <w:r w:rsidRPr="000D0FEA">
        <w:rPr>
          <w:sz w:val="24"/>
          <w:szCs w:val="24"/>
        </w:rPr>
        <w:tab/>
      </w:r>
      <w:r w:rsidRPr="000D0FEA">
        <w:rPr>
          <w:sz w:val="24"/>
          <w:szCs w:val="24"/>
        </w:rPr>
        <w:tab/>
      </w:r>
      <w:r w:rsidRPr="000D0FEA">
        <w:rPr>
          <w:sz w:val="24"/>
          <w:szCs w:val="24"/>
        </w:rPr>
        <w:tab/>
      </w:r>
      <w:r w:rsidRPr="000D0FEA">
        <w:rPr>
          <w:sz w:val="24"/>
          <w:szCs w:val="24"/>
        </w:rPr>
        <w:tab/>
        <w:t>И.В. Резниченко</w:t>
      </w:r>
      <w:bookmarkEnd w:id="0"/>
      <w:bookmarkEnd w:id="1"/>
      <w:bookmarkEnd w:id="2"/>
    </w:p>
    <w:sectPr w:rsidR="00F3480E" w:rsidSect="000D0FEA">
      <w:footerReference w:type="default" r:id="rId8"/>
      <w:type w:val="continuous"/>
      <w:pgSz w:w="11909" w:h="16834" w:code="9"/>
      <w:pgMar w:top="851" w:right="851" w:bottom="851" w:left="1701" w:header="709" w:footer="709"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4D9D" w:rsidRDefault="00084D9D" w:rsidP="000D0FEA">
      <w:pPr>
        <w:spacing w:before="0" w:after="0" w:line="240" w:lineRule="auto"/>
      </w:pPr>
      <w:r>
        <w:separator/>
      </w:r>
    </w:p>
  </w:endnote>
  <w:endnote w:type="continuationSeparator" w:id="0">
    <w:p w:rsidR="00084D9D" w:rsidRDefault="00084D9D" w:rsidP="000D0FE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Book Antiqua" w:hAnsi="Book Antiqua"/>
        <w:i/>
        <w:sz w:val="20"/>
        <w:szCs w:val="20"/>
      </w:rPr>
      <w:id w:val="1882286336"/>
      <w:docPartObj>
        <w:docPartGallery w:val="Page Numbers (Bottom of Page)"/>
        <w:docPartUnique/>
      </w:docPartObj>
    </w:sdtPr>
    <w:sdtEndPr/>
    <w:sdtContent>
      <w:sdt>
        <w:sdtPr>
          <w:rPr>
            <w:rFonts w:ascii="Book Antiqua" w:hAnsi="Book Antiqua"/>
            <w:i/>
            <w:sz w:val="20"/>
            <w:szCs w:val="20"/>
          </w:rPr>
          <w:id w:val="98381352"/>
          <w:docPartObj>
            <w:docPartGallery w:val="Page Numbers (Top of Page)"/>
            <w:docPartUnique/>
          </w:docPartObj>
        </w:sdtPr>
        <w:sdtEndPr/>
        <w:sdtContent>
          <w:p w:rsidR="000D0FEA" w:rsidRPr="000D0FEA" w:rsidRDefault="000D0FEA" w:rsidP="000D0FEA">
            <w:pPr>
              <w:pStyle w:val="a7"/>
              <w:widowControl w:val="0"/>
              <w:tabs>
                <w:tab w:val="clear" w:pos="4677"/>
                <w:tab w:val="clear" w:pos="9355"/>
              </w:tabs>
              <w:spacing w:before="120"/>
              <w:ind w:firstLine="0"/>
              <w:jc w:val="center"/>
              <w:rPr>
                <w:rFonts w:ascii="Book Antiqua" w:hAnsi="Book Antiqua"/>
                <w:i/>
                <w:sz w:val="20"/>
                <w:szCs w:val="20"/>
              </w:rPr>
            </w:pPr>
            <w:r w:rsidRPr="000D0FEA">
              <w:rPr>
                <w:rFonts w:ascii="Book Antiqua" w:hAnsi="Book Antiqua"/>
                <w:i/>
                <w:sz w:val="20"/>
                <w:szCs w:val="20"/>
              </w:rPr>
              <w:t xml:space="preserve">Страница </w:t>
            </w:r>
            <w:r w:rsidRPr="000D0FEA">
              <w:rPr>
                <w:rFonts w:ascii="Book Antiqua" w:hAnsi="Book Antiqua"/>
                <w:b/>
                <w:bCs/>
                <w:i/>
                <w:sz w:val="20"/>
                <w:szCs w:val="20"/>
              </w:rPr>
              <w:fldChar w:fldCharType="begin"/>
            </w:r>
            <w:r w:rsidRPr="000D0FEA">
              <w:rPr>
                <w:rFonts w:ascii="Book Antiqua" w:hAnsi="Book Antiqua"/>
                <w:b/>
                <w:bCs/>
                <w:i/>
                <w:sz w:val="20"/>
                <w:szCs w:val="20"/>
              </w:rPr>
              <w:instrText>PAGE</w:instrText>
            </w:r>
            <w:r w:rsidRPr="000D0FEA">
              <w:rPr>
                <w:rFonts w:ascii="Book Antiqua" w:hAnsi="Book Antiqua"/>
                <w:b/>
                <w:bCs/>
                <w:i/>
                <w:sz w:val="20"/>
                <w:szCs w:val="20"/>
              </w:rPr>
              <w:fldChar w:fldCharType="separate"/>
            </w:r>
            <w:r w:rsidR="00473155">
              <w:rPr>
                <w:rFonts w:ascii="Book Antiqua" w:hAnsi="Book Antiqua"/>
                <w:b/>
                <w:bCs/>
                <w:i/>
                <w:noProof/>
                <w:sz w:val="20"/>
                <w:szCs w:val="20"/>
              </w:rPr>
              <w:t>3</w:t>
            </w:r>
            <w:r w:rsidRPr="000D0FEA">
              <w:rPr>
                <w:rFonts w:ascii="Book Antiqua" w:hAnsi="Book Antiqua"/>
                <w:b/>
                <w:bCs/>
                <w:i/>
                <w:sz w:val="20"/>
                <w:szCs w:val="20"/>
              </w:rPr>
              <w:fldChar w:fldCharType="end"/>
            </w:r>
            <w:r w:rsidRPr="000D0FEA">
              <w:rPr>
                <w:rFonts w:ascii="Book Antiqua" w:hAnsi="Book Antiqua"/>
                <w:i/>
                <w:sz w:val="20"/>
                <w:szCs w:val="20"/>
              </w:rPr>
              <w:t xml:space="preserve"> из </w:t>
            </w:r>
            <w:r w:rsidRPr="000D0FEA">
              <w:rPr>
                <w:rFonts w:ascii="Book Antiqua" w:hAnsi="Book Antiqua"/>
                <w:b/>
                <w:bCs/>
                <w:i/>
                <w:sz w:val="20"/>
                <w:szCs w:val="20"/>
              </w:rPr>
              <w:fldChar w:fldCharType="begin"/>
            </w:r>
            <w:r w:rsidRPr="000D0FEA">
              <w:rPr>
                <w:rFonts w:ascii="Book Antiqua" w:hAnsi="Book Antiqua"/>
                <w:b/>
                <w:bCs/>
                <w:i/>
                <w:sz w:val="20"/>
                <w:szCs w:val="20"/>
              </w:rPr>
              <w:instrText>NUMPAGES</w:instrText>
            </w:r>
            <w:r w:rsidRPr="000D0FEA">
              <w:rPr>
                <w:rFonts w:ascii="Book Antiqua" w:hAnsi="Book Antiqua"/>
                <w:b/>
                <w:bCs/>
                <w:i/>
                <w:sz w:val="20"/>
                <w:szCs w:val="20"/>
              </w:rPr>
              <w:fldChar w:fldCharType="separate"/>
            </w:r>
            <w:r w:rsidR="00473155">
              <w:rPr>
                <w:rFonts w:ascii="Book Antiqua" w:hAnsi="Book Antiqua"/>
                <w:b/>
                <w:bCs/>
                <w:i/>
                <w:noProof/>
                <w:sz w:val="20"/>
                <w:szCs w:val="20"/>
              </w:rPr>
              <w:t>5</w:t>
            </w:r>
            <w:r w:rsidRPr="000D0FEA">
              <w:rPr>
                <w:rFonts w:ascii="Book Antiqua" w:hAnsi="Book Antiqua"/>
                <w:b/>
                <w:bCs/>
                <w:i/>
                <w:sz w:val="20"/>
                <w:szCs w:val="2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4D9D" w:rsidRDefault="00084D9D" w:rsidP="000D0FEA">
      <w:pPr>
        <w:spacing w:before="0" w:after="0" w:line="240" w:lineRule="auto"/>
      </w:pPr>
      <w:r>
        <w:separator/>
      </w:r>
    </w:p>
  </w:footnote>
  <w:footnote w:type="continuationSeparator" w:id="0">
    <w:p w:rsidR="00084D9D" w:rsidRDefault="00084D9D" w:rsidP="000D0FEA">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643D1"/>
    <w:multiLevelType w:val="hybridMultilevel"/>
    <w:tmpl w:val="EC4CA5D4"/>
    <w:lvl w:ilvl="0" w:tplc="04190005">
      <w:start w:val="1"/>
      <w:numFmt w:val="bullet"/>
      <w:lvlText w:val=""/>
      <w:lvlJc w:val="left"/>
      <w:pPr>
        <w:ind w:left="770" w:hanging="360"/>
      </w:pPr>
      <w:rPr>
        <w:rFonts w:ascii="Wingdings" w:hAnsi="Wingdings"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1">
    <w:nsid w:val="1F4833B5"/>
    <w:multiLevelType w:val="hybridMultilevel"/>
    <w:tmpl w:val="BFAEF3C0"/>
    <w:lvl w:ilvl="0" w:tplc="FFFFFFFF">
      <w:start w:val="1"/>
      <w:numFmt w:val="bullet"/>
      <w:lvlText w:val="–"/>
      <w:lvlJc w:val="left"/>
      <w:pPr>
        <w:ind w:left="1429" w:hanging="360"/>
      </w:pPr>
      <w:rPr>
        <w:rFonts w:ascii="Times New Roman" w:hAnsi="Times New Roman" w:cs="Times New Roman"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9A10BD9"/>
    <w:multiLevelType w:val="hybridMultilevel"/>
    <w:tmpl w:val="8EAA7E3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5F514D9"/>
    <w:multiLevelType w:val="hybridMultilevel"/>
    <w:tmpl w:val="1AACA702"/>
    <w:lvl w:ilvl="0" w:tplc="04190005">
      <w:start w:val="1"/>
      <w:numFmt w:val="bullet"/>
      <w:lvlText w:val=""/>
      <w:lvlJc w:val="left"/>
      <w:pPr>
        <w:ind w:left="713" w:hanging="360"/>
      </w:pPr>
      <w:rPr>
        <w:rFonts w:ascii="Wingdings" w:hAnsi="Wingdings" w:hint="default"/>
      </w:rPr>
    </w:lvl>
    <w:lvl w:ilvl="1" w:tplc="04190003" w:tentative="1">
      <w:start w:val="1"/>
      <w:numFmt w:val="bullet"/>
      <w:lvlText w:val="o"/>
      <w:lvlJc w:val="left"/>
      <w:pPr>
        <w:ind w:left="1433" w:hanging="360"/>
      </w:pPr>
      <w:rPr>
        <w:rFonts w:ascii="Courier New" w:hAnsi="Courier New" w:cs="Courier New" w:hint="default"/>
      </w:rPr>
    </w:lvl>
    <w:lvl w:ilvl="2" w:tplc="04190005" w:tentative="1">
      <w:start w:val="1"/>
      <w:numFmt w:val="bullet"/>
      <w:lvlText w:val=""/>
      <w:lvlJc w:val="left"/>
      <w:pPr>
        <w:ind w:left="2153" w:hanging="360"/>
      </w:pPr>
      <w:rPr>
        <w:rFonts w:ascii="Wingdings" w:hAnsi="Wingdings" w:hint="default"/>
      </w:rPr>
    </w:lvl>
    <w:lvl w:ilvl="3" w:tplc="04190001" w:tentative="1">
      <w:start w:val="1"/>
      <w:numFmt w:val="bullet"/>
      <w:lvlText w:val=""/>
      <w:lvlJc w:val="left"/>
      <w:pPr>
        <w:ind w:left="2873" w:hanging="360"/>
      </w:pPr>
      <w:rPr>
        <w:rFonts w:ascii="Symbol" w:hAnsi="Symbol" w:hint="default"/>
      </w:rPr>
    </w:lvl>
    <w:lvl w:ilvl="4" w:tplc="04190003" w:tentative="1">
      <w:start w:val="1"/>
      <w:numFmt w:val="bullet"/>
      <w:lvlText w:val="o"/>
      <w:lvlJc w:val="left"/>
      <w:pPr>
        <w:ind w:left="3593" w:hanging="360"/>
      </w:pPr>
      <w:rPr>
        <w:rFonts w:ascii="Courier New" w:hAnsi="Courier New" w:cs="Courier New" w:hint="default"/>
      </w:rPr>
    </w:lvl>
    <w:lvl w:ilvl="5" w:tplc="04190005" w:tentative="1">
      <w:start w:val="1"/>
      <w:numFmt w:val="bullet"/>
      <w:lvlText w:val=""/>
      <w:lvlJc w:val="left"/>
      <w:pPr>
        <w:ind w:left="4313" w:hanging="360"/>
      </w:pPr>
      <w:rPr>
        <w:rFonts w:ascii="Wingdings" w:hAnsi="Wingdings" w:hint="default"/>
      </w:rPr>
    </w:lvl>
    <w:lvl w:ilvl="6" w:tplc="04190001" w:tentative="1">
      <w:start w:val="1"/>
      <w:numFmt w:val="bullet"/>
      <w:lvlText w:val=""/>
      <w:lvlJc w:val="left"/>
      <w:pPr>
        <w:ind w:left="5033" w:hanging="360"/>
      </w:pPr>
      <w:rPr>
        <w:rFonts w:ascii="Symbol" w:hAnsi="Symbol" w:hint="default"/>
      </w:rPr>
    </w:lvl>
    <w:lvl w:ilvl="7" w:tplc="04190003" w:tentative="1">
      <w:start w:val="1"/>
      <w:numFmt w:val="bullet"/>
      <w:lvlText w:val="o"/>
      <w:lvlJc w:val="left"/>
      <w:pPr>
        <w:ind w:left="5753" w:hanging="360"/>
      </w:pPr>
      <w:rPr>
        <w:rFonts w:ascii="Courier New" w:hAnsi="Courier New" w:cs="Courier New" w:hint="default"/>
      </w:rPr>
    </w:lvl>
    <w:lvl w:ilvl="8" w:tplc="04190005" w:tentative="1">
      <w:start w:val="1"/>
      <w:numFmt w:val="bullet"/>
      <w:lvlText w:val=""/>
      <w:lvlJc w:val="left"/>
      <w:pPr>
        <w:ind w:left="6473" w:hanging="360"/>
      </w:pPr>
      <w:rPr>
        <w:rFonts w:ascii="Wingdings" w:hAnsi="Wingdings" w:hint="default"/>
      </w:rPr>
    </w:lvl>
  </w:abstractNum>
  <w:abstractNum w:abstractNumId="4">
    <w:nsid w:val="5CC96584"/>
    <w:multiLevelType w:val="hybridMultilevel"/>
    <w:tmpl w:val="9CEED8A2"/>
    <w:lvl w:ilvl="0" w:tplc="950A2A0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631E364F"/>
    <w:multiLevelType w:val="hybridMultilevel"/>
    <w:tmpl w:val="805A5A4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0"/>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autoHyphenation/>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FEA"/>
    <w:rsid w:val="00000FA8"/>
    <w:rsid w:val="00003102"/>
    <w:rsid w:val="00003214"/>
    <w:rsid w:val="00006644"/>
    <w:rsid w:val="00006B42"/>
    <w:rsid w:val="00011A9A"/>
    <w:rsid w:val="00014656"/>
    <w:rsid w:val="00014BAC"/>
    <w:rsid w:val="00014C27"/>
    <w:rsid w:val="00022718"/>
    <w:rsid w:val="0002397A"/>
    <w:rsid w:val="00024664"/>
    <w:rsid w:val="000271FB"/>
    <w:rsid w:val="0002764D"/>
    <w:rsid w:val="00027BBE"/>
    <w:rsid w:val="00030DE2"/>
    <w:rsid w:val="000339A1"/>
    <w:rsid w:val="0003601B"/>
    <w:rsid w:val="00036290"/>
    <w:rsid w:val="00037001"/>
    <w:rsid w:val="00037A40"/>
    <w:rsid w:val="000410C5"/>
    <w:rsid w:val="0004163D"/>
    <w:rsid w:val="0004301A"/>
    <w:rsid w:val="000441E0"/>
    <w:rsid w:val="00045ECF"/>
    <w:rsid w:val="00047DDA"/>
    <w:rsid w:val="000503EB"/>
    <w:rsid w:val="00050500"/>
    <w:rsid w:val="00051D78"/>
    <w:rsid w:val="00051ED1"/>
    <w:rsid w:val="000563EF"/>
    <w:rsid w:val="0005708E"/>
    <w:rsid w:val="00060782"/>
    <w:rsid w:val="0006096A"/>
    <w:rsid w:val="00060F6D"/>
    <w:rsid w:val="00061AB6"/>
    <w:rsid w:val="00062E7C"/>
    <w:rsid w:val="000634F4"/>
    <w:rsid w:val="00064471"/>
    <w:rsid w:val="000676B7"/>
    <w:rsid w:val="00070835"/>
    <w:rsid w:val="00070B7D"/>
    <w:rsid w:val="000711BE"/>
    <w:rsid w:val="00072A63"/>
    <w:rsid w:val="000737ED"/>
    <w:rsid w:val="000808A6"/>
    <w:rsid w:val="00082228"/>
    <w:rsid w:val="0008253B"/>
    <w:rsid w:val="00082744"/>
    <w:rsid w:val="00084AB0"/>
    <w:rsid w:val="00084D9D"/>
    <w:rsid w:val="000927BE"/>
    <w:rsid w:val="0009570F"/>
    <w:rsid w:val="000959B1"/>
    <w:rsid w:val="000961BF"/>
    <w:rsid w:val="0009709C"/>
    <w:rsid w:val="000A11C3"/>
    <w:rsid w:val="000A1723"/>
    <w:rsid w:val="000A211A"/>
    <w:rsid w:val="000A4292"/>
    <w:rsid w:val="000C1D0C"/>
    <w:rsid w:val="000C5B87"/>
    <w:rsid w:val="000C6C22"/>
    <w:rsid w:val="000C6EC1"/>
    <w:rsid w:val="000D0C21"/>
    <w:rsid w:val="000D0FEA"/>
    <w:rsid w:val="000D3DFB"/>
    <w:rsid w:val="000D4221"/>
    <w:rsid w:val="000D7F21"/>
    <w:rsid w:val="000E3DBE"/>
    <w:rsid w:val="000E45CC"/>
    <w:rsid w:val="000E4AB0"/>
    <w:rsid w:val="000E578B"/>
    <w:rsid w:val="000E6073"/>
    <w:rsid w:val="000F0660"/>
    <w:rsid w:val="000F1932"/>
    <w:rsid w:val="000F22F4"/>
    <w:rsid w:val="000F2E79"/>
    <w:rsid w:val="000F7FF6"/>
    <w:rsid w:val="001018CD"/>
    <w:rsid w:val="00102560"/>
    <w:rsid w:val="00103271"/>
    <w:rsid w:val="00110DDA"/>
    <w:rsid w:val="00111B60"/>
    <w:rsid w:val="00112CBB"/>
    <w:rsid w:val="00115338"/>
    <w:rsid w:val="00116650"/>
    <w:rsid w:val="00120AA8"/>
    <w:rsid w:val="001239EF"/>
    <w:rsid w:val="001257D6"/>
    <w:rsid w:val="001258D4"/>
    <w:rsid w:val="00126938"/>
    <w:rsid w:val="001362F3"/>
    <w:rsid w:val="00137171"/>
    <w:rsid w:val="00141B3F"/>
    <w:rsid w:val="001423A4"/>
    <w:rsid w:val="00143BDB"/>
    <w:rsid w:val="00146DEB"/>
    <w:rsid w:val="00150908"/>
    <w:rsid w:val="00150B8C"/>
    <w:rsid w:val="00151364"/>
    <w:rsid w:val="00153F86"/>
    <w:rsid w:val="00156807"/>
    <w:rsid w:val="00156963"/>
    <w:rsid w:val="00157791"/>
    <w:rsid w:val="00165715"/>
    <w:rsid w:val="001659ED"/>
    <w:rsid w:val="00165B79"/>
    <w:rsid w:val="00167D24"/>
    <w:rsid w:val="00171A7E"/>
    <w:rsid w:val="00172D14"/>
    <w:rsid w:val="00173269"/>
    <w:rsid w:val="001732E7"/>
    <w:rsid w:val="00174F43"/>
    <w:rsid w:val="00175E53"/>
    <w:rsid w:val="001768BD"/>
    <w:rsid w:val="0018085D"/>
    <w:rsid w:val="00181981"/>
    <w:rsid w:val="00183AF7"/>
    <w:rsid w:val="00183E8F"/>
    <w:rsid w:val="00184F35"/>
    <w:rsid w:val="00186908"/>
    <w:rsid w:val="001903F3"/>
    <w:rsid w:val="00190902"/>
    <w:rsid w:val="00190ED3"/>
    <w:rsid w:val="00191C43"/>
    <w:rsid w:val="00192ADF"/>
    <w:rsid w:val="001945C7"/>
    <w:rsid w:val="001947F3"/>
    <w:rsid w:val="00196283"/>
    <w:rsid w:val="001A0EF2"/>
    <w:rsid w:val="001A35AD"/>
    <w:rsid w:val="001B0BDD"/>
    <w:rsid w:val="001B2A06"/>
    <w:rsid w:val="001B4C0F"/>
    <w:rsid w:val="001B63E3"/>
    <w:rsid w:val="001C0792"/>
    <w:rsid w:val="001C68DF"/>
    <w:rsid w:val="001D0629"/>
    <w:rsid w:val="001D3122"/>
    <w:rsid w:val="001D669F"/>
    <w:rsid w:val="001D7ACC"/>
    <w:rsid w:val="001E0401"/>
    <w:rsid w:val="001E2153"/>
    <w:rsid w:val="001F2FDC"/>
    <w:rsid w:val="001F32C2"/>
    <w:rsid w:val="002029F4"/>
    <w:rsid w:val="00206794"/>
    <w:rsid w:val="00213189"/>
    <w:rsid w:val="0021393E"/>
    <w:rsid w:val="002178E1"/>
    <w:rsid w:val="0022346D"/>
    <w:rsid w:val="0022526A"/>
    <w:rsid w:val="002274B1"/>
    <w:rsid w:val="00227C6A"/>
    <w:rsid w:val="00227D75"/>
    <w:rsid w:val="00235A26"/>
    <w:rsid w:val="00237395"/>
    <w:rsid w:val="002448E3"/>
    <w:rsid w:val="00250A8F"/>
    <w:rsid w:val="00250F6A"/>
    <w:rsid w:val="00253019"/>
    <w:rsid w:val="0025345F"/>
    <w:rsid w:val="00254D68"/>
    <w:rsid w:val="0026242F"/>
    <w:rsid w:val="00263957"/>
    <w:rsid w:val="0026747D"/>
    <w:rsid w:val="00267603"/>
    <w:rsid w:val="00267BC2"/>
    <w:rsid w:val="0027231D"/>
    <w:rsid w:val="00272B73"/>
    <w:rsid w:val="00272F87"/>
    <w:rsid w:val="0027410D"/>
    <w:rsid w:val="00274F78"/>
    <w:rsid w:val="0027774E"/>
    <w:rsid w:val="00277EC3"/>
    <w:rsid w:val="0028382F"/>
    <w:rsid w:val="00284563"/>
    <w:rsid w:val="00286EA6"/>
    <w:rsid w:val="0029104A"/>
    <w:rsid w:val="00293436"/>
    <w:rsid w:val="0029478C"/>
    <w:rsid w:val="002A0244"/>
    <w:rsid w:val="002A1DAB"/>
    <w:rsid w:val="002A4E14"/>
    <w:rsid w:val="002B61C0"/>
    <w:rsid w:val="002B637D"/>
    <w:rsid w:val="002C3EAE"/>
    <w:rsid w:val="002C538C"/>
    <w:rsid w:val="002C7A1A"/>
    <w:rsid w:val="002D5692"/>
    <w:rsid w:val="002D6719"/>
    <w:rsid w:val="002E4347"/>
    <w:rsid w:val="002E4B0A"/>
    <w:rsid w:val="002E7533"/>
    <w:rsid w:val="002F0BE4"/>
    <w:rsid w:val="002F154D"/>
    <w:rsid w:val="002F36C1"/>
    <w:rsid w:val="002F4A43"/>
    <w:rsid w:val="002F6467"/>
    <w:rsid w:val="00300003"/>
    <w:rsid w:val="0030133F"/>
    <w:rsid w:val="00301F35"/>
    <w:rsid w:val="00303569"/>
    <w:rsid w:val="00310B63"/>
    <w:rsid w:val="00313D3E"/>
    <w:rsid w:val="00314A14"/>
    <w:rsid w:val="00326EE4"/>
    <w:rsid w:val="003276F0"/>
    <w:rsid w:val="00327E5F"/>
    <w:rsid w:val="003409DA"/>
    <w:rsid w:val="00345034"/>
    <w:rsid w:val="003454B2"/>
    <w:rsid w:val="00353C39"/>
    <w:rsid w:val="00355312"/>
    <w:rsid w:val="00356F46"/>
    <w:rsid w:val="00363683"/>
    <w:rsid w:val="003670D5"/>
    <w:rsid w:val="003806FE"/>
    <w:rsid w:val="00380CAE"/>
    <w:rsid w:val="00384084"/>
    <w:rsid w:val="0038437A"/>
    <w:rsid w:val="0038533E"/>
    <w:rsid w:val="003858E8"/>
    <w:rsid w:val="00391140"/>
    <w:rsid w:val="0039274B"/>
    <w:rsid w:val="003935EB"/>
    <w:rsid w:val="00393B40"/>
    <w:rsid w:val="00394A22"/>
    <w:rsid w:val="003A5A16"/>
    <w:rsid w:val="003B1133"/>
    <w:rsid w:val="003B214E"/>
    <w:rsid w:val="003B4405"/>
    <w:rsid w:val="003B673A"/>
    <w:rsid w:val="003B697A"/>
    <w:rsid w:val="003C07F7"/>
    <w:rsid w:val="003C2599"/>
    <w:rsid w:val="003D152D"/>
    <w:rsid w:val="003D1997"/>
    <w:rsid w:val="003D356E"/>
    <w:rsid w:val="003D3B04"/>
    <w:rsid w:val="003D4DB6"/>
    <w:rsid w:val="003D5465"/>
    <w:rsid w:val="003E15CD"/>
    <w:rsid w:val="003E33DF"/>
    <w:rsid w:val="003E4787"/>
    <w:rsid w:val="003E75C6"/>
    <w:rsid w:val="003F3792"/>
    <w:rsid w:val="003F4847"/>
    <w:rsid w:val="003F56C1"/>
    <w:rsid w:val="003F66E9"/>
    <w:rsid w:val="003F7FA1"/>
    <w:rsid w:val="00401208"/>
    <w:rsid w:val="004022ED"/>
    <w:rsid w:val="0040603D"/>
    <w:rsid w:val="0040613E"/>
    <w:rsid w:val="004064B1"/>
    <w:rsid w:val="00407992"/>
    <w:rsid w:val="00410FE4"/>
    <w:rsid w:val="004121C8"/>
    <w:rsid w:val="0042113B"/>
    <w:rsid w:val="004241AA"/>
    <w:rsid w:val="004246E1"/>
    <w:rsid w:val="00427AE0"/>
    <w:rsid w:val="004365D6"/>
    <w:rsid w:val="00440444"/>
    <w:rsid w:val="00446DD2"/>
    <w:rsid w:val="0045088B"/>
    <w:rsid w:val="00451582"/>
    <w:rsid w:val="004618E4"/>
    <w:rsid w:val="00462C7F"/>
    <w:rsid w:val="004650A2"/>
    <w:rsid w:val="00465F47"/>
    <w:rsid w:val="00467751"/>
    <w:rsid w:val="00467D92"/>
    <w:rsid w:val="0047035C"/>
    <w:rsid w:val="0047130B"/>
    <w:rsid w:val="00473155"/>
    <w:rsid w:val="004739EC"/>
    <w:rsid w:val="00480384"/>
    <w:rsid w:val="00480F11"/>
    <w:rsid w:val="00481490"/>
    <w:rsid w:val="00482B60"/>
    <w:rsid w:val="00482DC7"/>
    <w:rsid w:val="00484848"/>
    <w:rsid w:val="004876D1"/>
    <w:rsid w:val="004979FE"/>
    <w:rsid w:val="004A0C22"/>
    <w:rsid w:val="004A1227"/>
    <w:rsid w:val="004A3036"/>
    <w:rsid w:val="004A49F3"/>
    <w:rsid w:val="004A4A27"/>
    <w:rsid w:val="004A5737"/>
    <w:rsid w:val="004B13A0"/>
    <w:rsid w:val="004B253C"/>
    <w:rsid w:val="004B5D24"/>
    <w:rsid w:val="004C1B68"/>
    <w:rsid w:val="004C3CF5"/>
    <w:rsid w:val="004D0686"/>
    <w:rsid w:val="004D06CC"/>
    <w:rsid w:val="004D12A1"/>
    <w:rsid w:val="004D1ECC"/>
    <w:rsid w:val="004D2F55"/>
    <w:rsid w:val="004D5450"/>
    <w:rsid w:val="004D7849"/>
    <w:rsid w:val="004E2901"/>
    <w:rsid w:val="004E3268"/>
    <w:rsid w:val="004E45C6"/>
    <w:rsid w:val="004E46CB"/>
    <w:rsid w:val="004E5640"/>
    <w:rsid w:val="004F0BC8"/>
    <w:rsid w:val="004F18AA"/>
    <w:rsid w:val="004F24D2"/>
    <w:rsid w:val="004F56A2"/>
    <w:rsid w:val="004F75D0"/>
    <w:rsid w:val="004F7F56"/>
    <w:rsid w:val="00502F59"/>
    <w:rsid w:val="00504162"/>
    <w:rsid w:val="0050609E"/>
    <w:rsid w:val="005078CA"/>
    <w:rsid w:val="00507A3D"/>
    <w:rsid w:val="00510B29"/>
    <w:rsid w:val="00512781"/>
    <w:rsid w:val="0051332E"/>
    <w:rsid w:val="005141D7"/>
    <w:rsid w:val="00515488"/>
    <w:rsid w:val="005155FE"/>
    <w:rsid w:val="00516B5F"/>
    <w:rsid w:val="00521710"/>
    <w:rsid w:val="00521ADB"/>
    <w:rsid w:val="00522144"/>
    <w:rsid w:val="00522597"/>
    <w:rsid w:val="00523141"/>
    <w:rsid w:val="00531FE7"/>
    <w:rsid w:val="005341CE"/>
    <w:rsid w:val="00541D60"/>
    <w:rsid w:val="005433C8"/>
    <w:rsid w:val="005436D6"/>
    <w:rsid w:val="00547FE9"/>
    <w:rsid w:val="0055002A"/>
    <w:rsid w:val="00550EA1"/>
    <w:rsid w:val="0055197C"/>
    <w:rsid w:val="005521AF"/>
    <w:rsid w:val="00552971"/>
    <w:rsid w:val="005549DA"/>
    <w:rsid w:val="00556775"/>
    <w:rsid w:val="00556E2E"/>
    <w:rsid w:val="00560477"/>
    <w:rsid w:val="00561586"/>
    <w:rsid w:val="00564561"/>
    <w:rsid w:val="005732DD"/>
    <w:rsid w:val="005742AE"/>
    <w:rsid w:val="00574637"/>
    <w:rsid w:val="00574A8A"/>
    <w:rsid w:val="00576186"/>
    <w:rsid w:val="00587D88"/>
    <w:rsid w:val="005900CE"/>
    <w:rsid w:val="00590860"/>
    <w:rsid w:val="0059710E"/>
    <w:rsid w:val="005A00A3"/>
    <w:rsid w:val="005A0C0C"/>
    <w:rsid w:val="005A1104"/>
    <w:rsid w:val="005A566E"/>
    <w:rsid w:val="005A6713"/>
    <w:rsid w:val="005A6A62"/>
    <w:rsid w:val="005A7205"/>
    <w:rsid w:val="005A72F9"/>
    <w:rsid w:val="005B0AC7"/>
    <w:rsid w:val="005B15FF"/>
    <w:rsid w:val="005B3574"/>
    <w:rsid w:val="005B5908"/>
    <w:rsid w:val="005B5D2C"/>
    <w:rsid w:val="005B7CC9"/>
    <w:rsid w:val="005C300B"/>
    <w:rsid w:val="005C3403"/>
    <w:rsid w:val="005C508B"/>
    <w:rsid w:val="005D264F"/>
    <w:rsid w:val="005D294B"/>
    <w:rsid w:val="005D3423"/>
    <w:rsid w:val="005D3661"/>
    <w:rsid w:val="005D4069"/>
    <w:rsid w:val="005E0D87"/>
    <w:rsid w:val="005E141B"/>
    <w:rsid w:val="005E269B"/>
    <w:rsid w:val="005E2DE2"/>
    <w:rsid w:val="005E4A41"/>
    <w:rsid w:val="005E5E06"/>
    <w:rsid w:val="005E6C35"/>
    <w:rsid w:val="005F0215"/>
    <w:rsid w:val="005F06EB"/>
    <w:rsid w:val="005F251F"/>
    <w:rsid w:val="005F4417"/>
    <w:rsid w:val="005F4FFE"/>
    <w:rsid w:val="005F6F84"/>
    <w:rsid w:val="005F72A3"/>
    <w:rsid w:val="00603709"/>
    <w:rsid w:val="006077DA"/>
    <w:rsid w:val="006102EF"/>
    <w:rsid w:val="00610607"/>
    <w:rsid w:val="0061267A"/>
    <w:rsid w:val="006169A4"/>
    <w:rsid w:val="00620471"/>
    <w:rsid w:val="00620F1D"/>
    <w:rsid w:val="006212DB"/>
    <w:rsid w:val="00625F94"/>
    <w:rsid w:val="006306D8"/>
    <w:rsid w:val="006307EE"/>
    <w:rsid w:val="00631AFD"/>
    <w:rsid w:val="006338A2"/>
    <w:rsid w:val="006410D6"/>
    <w:rsid w:val="00645824"/>
    <w:rsid w:val="0064597B"/>
    <w:rsid w:val="0065456A"/>
    <w:rsid w:val="00654B6E"/>
    <w:rsid w:val="0066062E"/>
    <w:rsid w:val="00661687"/>
    <w:rsid w:val="00661876"/>
    <w:rsid w:val="006642ED"/>
    <w:rsid w:val="0066512F"/>
    <w:rsid w:val="00665D83"/>
    <w:rsid w:val="00666E4B"/>
    <w:rsid w:val="00667EA6"/>
    <w:rsid w:val="00670EDF"/>
    <w:rsid w:val="0067254A"/>
    <w:rsid w:val="00672673"/>
    <w:rsid w:val="00672BBD"/>
    <w:rsid w:val="00674CDF"/>
    <w:rsid w:val="006756D2"/>
    <w:rsid w:val="00675A38"/>
    <w:rsid w:val="00675CF9"/>
    <w:rsid w:val="006809CF"/>
    <w:rsid w:val="006869E8"/>
    <w:rsid w:val="00687644"/>
    <w:rsid w:val="0069521A"/>
    <w:rsid w:val="006A2AB0"/>
    <w:rsid w:val="006A3E94"/>
    <w:rsid w:val="006A4A4C"/>
    <w:rsid w:val="006B1039"/>
    <w:rsid w:val="006B1865"/>
    <w:rsid w:val="006B3096"/>
    <w:rsid w:val="006B3F07"/>
    <w:rsid w:val="006B4868"/>
    <w:rsid w:val="006B6E7B"/>
    <w:rsid w:val="006B7DC0"/>
    <w:rsid w:val="006C2FF8"/>
    <w:rsid w:val="006C34E9"/>
    <w:rsid w:val="006C41C2"/>
    <w:rsid w:val="006C5F8F"/>
    <w:rsid w:val="006C689A"/>
    <w:rsid w:val="006C7ECD"/>
    <w:rsid w:val="006D0A33"/>
    <w:rsid w:val="006D0FB7"/>
    <w:rsid w:val="006D39FD"/>
    <w:rsid w:val="006D3FA3"/>
    <w:rsid w:val="006D4BDB"/>
    <w:rsid w:val="006D6F76"/>
    <w:rsid w:val="006E3BD4"/>
    <w:rsid w:val="006E5C61"/>
    <w:rsid w:val="006E6904"/>
    <w:rsid w:val="006E75E2"/>
    <w:rsid w:val="006F111D"/>
    <w:rsid w:val="006F396A"/>
    <w:rsid w:val="007020A4"/>
    <w:rsid w:val="00702682"/>
    <w:rsid w:val="00706FD1"/>
    <w:rsid w:val="00710322"/>
    <w:rsid w:val="00720257"/>
    <w:rsid w:val="00721B72"/>
    <w:rsid w:val="0072485F"/>
    <w:rsid w:val="00724B9A"/>
    <w:rsid w:val="00727F4F"/>
    <w:rsid w:val="00730E64"/>
    <w:rsid w:val="00735A4B"/>
    <w:rsid w:val="00735A73"/>
    <w:rsid w:val="00743379"/>
    <w:rsid w:val="00743FED"/>
    <w:rsid w:val="00744380"/>
    <w:rsid w:val="00745906"/>
    <w:rsid w:val="00746831"/>
    <w:rsid w:val="00751158"/>
    <w:rsid w:val="00757A5A"/>
    <w:rsid w:val="00757DF9"/>
    <w:rsid w:val="00761185"/>
    <w:rsid w:val="00763F20"/>
    <w:rsid w:val="0076541F"/>
    <w:rsid w:val="007674D6"/>
    <w:rsid w:val="00770640"/>
    <w:rsid w:val="00770EC3"/>
    <w:rsid w:val="00777D92"/>
    <w:rsid w:val="00777E62"/>
    <w:rsid w:val="007817F5"/>
    <w:rsid w:val="007832CE"/>
    <w:rsid w:val="007862F7"/>
    <w:rsid w:val="007866C8"/>
    <w:rsid w:val="00786BDE"/>
    <w:rsid w:val="00793EF3"/>
    <w:rsid w:val="00797B92"/>
    <w:rsid w:val="007A13C4"/>
    <w:rsid w:val="007B2114"/>
    <w:rsid w:val="007B2F42"/>
    <w:rsid w:val="007B30F4"/>
    <w:rsid w:val="007B3541"/>
    <w:rsid w:val="007B3A4A"/>
    <w:rsid w:val="007B60DD"/>
    <w:rsid w:val="007B6BD6"/>
    <w:rsid w:val="007C1D21"/>
    <w:rsid w:val="007C2196"/>
    <w:rsid w:val="007C4062"/>
    <w:rsid w:val="007C6A5C"/>
    <w:rsid w:val="007D00E7"/>
    <w:rsid w:val="007D4615"/>
    <w:rsid w:val="007D5BE5"/>
    <w:rsid w:val="007D7C7B"/>
    <w:rsid w:val="007E2014"/>
    <w:rsid w:val="007E3894"/>
    <w:rsid w:val="007E3AAB"/>
    <w:rsid w:val="007E488D"/>
    <w:rsid w:val="007E5C0E"/>
    <w:rsid w:val="007E7DAE"/>
    <w:rsid w:val="007F0000"/>
    <w:rsid w:val="007F1DC7"/>
    <w:rsid w:val="00800DA1"/>
    <w:rsid w:val="008019B7"/>
    <w:rsid w:val="00802494"/>
    <w:rsid w:val="00803C52"/>
    <w:rsid w:val="00805457"/>
    <w:rsid w:val="008154B4"/>
    <w:rsid w:val="00815601"/>
    <w:rsid w:val="00816182"/>
    <w:rsid w:val="0082285E"/>
    <w:rsid w:val="00823071"/>
    <w:rsid w:val="00823D39"/>
    <w:rsid w:val="00824077"/>
    <w:rsid w:val="00824F8A"/>
    <w:rsid w:val="00825296"/>
    <w:rsid w:val="00826987"/>
    <w:rsid w:val="00831578"/>
    <w:rsid w:val="008368C5"/>
    <w:rsid w:val="00843D6C"/>
    <w:rsid w:val="00844556"/>
    <w:rsid w:val="00844BF9"/>
    <w:rsid w:val="00845BBD"/>
    <w:rsid w:val="00845D8A"/>
    <w:rsid w:val="00846BAC"/>
    <w:rsid w:val="00846CE5"/>
    <w:rsid w:val="00852D71"/>
    <w:rsid w:val="00852EF1"/>
    <w:rsid w:val="00853A08"/>
    <w:rsid w:val="008551C4"/>
    <w:rsid w:val="008552C4"/>
    <w:rsid w:val="00856EC5"/>
    <w:rsid w:val="00860BEF"/>
    <w:rsid w:val="0086327F"/>
    <w:rsid w:val="0086481F"/>
    <w:rsid w:val="00867A38"/>
    <w:rsid w:val="00873EF8"/>
    <w:rsid w:val="00875701"/>
    <w:rsid w:val="0088214F"/>
    <w:rsid w:val="00884585"/>
    <w:rsid w:val="00886F2F"/>
    <w:rsid w:val="0089011B"/>
    <w:rsid w:val="008905D2"/>
    <w:rsid w:val="00890948"/>
    <w:rsid w:val="00891828"/>
    <w:rsid w:val="00893667"/>
    <w:rsid w:val="008A0FBB"/>
    <w:rsid w:val="008A16E9"/>
    <w:rsid w:val="008A352E"/>
    <w:rsid w:val="008A7501"/>
    <w:rsid w:val="008B0CB3"/>
    <w:rsid w:val="008B0F1F"/>
    <w:rsid w:val="008B1511"/>
    <w:rsid w:val="008B23B9"/>
    <w:rsid w:val="008B58C2"/>
    <w:rsid w:val="008B75E6"/>
    <w:rsid w:val="008C1A74"/>
    <w:rsid w:val="008C21BB"/>
    <w:rsid w:val="008C2CFD"/>
    <w:rsid w:val="008C2E45"/>
    <w:rsid w:val="008C5AD4"/>
    <w:rsid w:val="008C627E"/>
    <w:rsid w:val="008C6A3C"/>
    <w:rsid w:val="008D0A4E"/>
    <w:rsid w:val="008D54BF"/>
    <w:rsid w:val="008E0007"/>
    <w:rsid w:val="008E1717"/>
    <w:rsid w:val="008E1780"/>
    <w:rsid w:val="008E3223"/>
    <w:rsid w:val="008E694C"/>
    <w:rsid w:val="008F1E2E"/>
    <w:rsid w:val="008F23E6"/>
    <w:rsid w:val="008F2E35"/>
    <w:rsid w:val="008F5E6C"/>
    <w:rsid w:val="008F617B"/>
    <w:rsid w:val="008F656E"/>
    <w:rsid w:val="0090188F"/>
    <w:rsid w:val="00901FF2"/>
    <w:rsid w:val="009021E6"/>
    <w:rsid w:val="00902F2B"/>
    <w:rsid w:val="00903C11"/>
    <w:rsid w:val="00903DC2"/>
    <w:rsid w:val="0090464D"/>
    <w:rsid w:val="00904C3C"/>
    <w:rsid w:val="00904CF3"/>
    <w:rsid w:val="009108FA"/>
    <w:rsid w:val="0091400E"/>
    <w:rsid w:val="00916F44"/>
    <w:rsid w:val="00916FE6"/>
    <w:rsid w:val="00924826"/>
    <w:rsid w:val="00925026"/>
    <w:rsid w:val="009257B8"/>
    <w:rsid w:val="009257D8"/>
    <w:rsid w:val="009273A1"/>
    <w:rsid w:val="009276E8"/>
    <w:rsid w:val="00927B4C"/>
    <w:rsid w:val="00930E71"/>
    <w:rsid w:val="0093109C"/>
    <w:rsid w:val="009311D7"/>
    <w:rsid w:val="00932154"/>
    <w:rsid w:val="0093233E"/>
    <w:rsid w:val="009329E1"/>
    <w:rsid w:val="00936904"/>
    <w:rsid w:val="00937C6C"/>
    <w:rsid w:val="00940229"/>
    <w:rsid w:val="0094457D"/>
    <w:rsid w:val="00945A7C"/>
    <w:rsid w:val="00945BA8"/>
    <w:rsid w:val="0094676F"/>
    <w:rsid w:val="00950CDC"/>
    <w:rsid w:val="0095112D"/>
    <w:rsid w:val="00951E36"/>
    <w:rsid w:val="00952199"/>
    <w:rsid w:val="00954530"/>
    <w:rsid w:val="009572F9"/>
    <w:rsid w:val="00960495"/>
    <w:rsid w:val="00963D70"/>
    <w:rsid w:val="00975B93"/>
    <w:rsid w:val="009821E0"/>
    <w:rsid w:val="009828E5"/>
    <w:rsid w:val="00982A41"/>
    <w:rsid w:val="00983861"/>
    <w:rsid w:val="009839AC"/>
    <w:rsid w:val="009861A2"/>
    <w:rsid w:val="009965CD"/>
    <w:rsid w:val="00996E32"/>
    <w:rsid w:val="00996FE2"/>
    <w:rsid w:val="009A3F60"/>
    <w:rsid w:val="009A51F6"/>
    <w:rsid w:val="009A56D8"/>
    <w:rsid w:val="009A59B4"/>
    <w:rsid w:val="009A7FAE"/>
    <w:rsid w:val="009B2EE9"/>
    <w:rsid w:val="009B422C"/>
    <w:rsid w:val="009B5B90"/>
    <w:rsid w:val="009B5C2E"/>
    <w:rsid w:val="009B5F03"/>
    <w:rsid w:val="009B5FB2"/>
    <w:rsid w:val="009C21BB"/>
    <w:rsid w:val="009C4F53"/>
    <w:rsid w:val="009D54F2"/>
    <w:rsid w:val="009D6F6F"/>
    <w:rsid w:val="009E07B2"/>
    <w:rsid w:val="009E0BBE"/>
    <w:rsid w:val="009E21DC"/>
    <w:rsid w:val="009E3936"/>
    <w:rsid w:val="009E560A"/>
    <w:rsid w:val="009E7486"/>
    <w:rsid w:val="009E7625"/>
    <w:rsid w:val="009F01D0"/>
    <w:rsid w:val="009F41A2"/>
    <w:rsid w:val="009F5D39"/>
    <w:rsid w:val="00A011CD"/>
    <w:rsid w:val="00A02F25"/>
    <w:rsid w:val="00A0709F"/>
    <w:rsid w:val="00A07D47"/>
    <w:rsid w:val="00A12D1C"/>
    <w:rsid w:val="00A13564"/>
    <w:rsid w:val="00A16C7B"/>
    <w:rsid w:val="00A201E2"/>
    <w:rsid w:val="00A20AB7"/>
    <w:rsid w:val="00A20C77"/>
    <w:rsid w:val="00A21DDA"/>
    <w:rsid w:val="00A2535B"/>
    <w:rsid w:val="00A3234C"/>
    <w:rsid w:val="00A3518C"/>
    <w:rsid w:val="00A37205"/>
    <w:rsid w:val="00A3727F"/>
    <w:rsid w:val="00A37A29"/>
    <w:rsid w:val="00A42D96"/>
    <w:rsid w:val="00A4379B"/>
    <w:rsid w:val="00A43B9E"/>
    <w:rsid w:val="00A44CA0"/>
    <w:rsid w:val="00A4598D"/>
    <w:rsid w:val="00A471F8"/>
    <w:rsid w:val="00A54589"/>
    <w:rsid w:val="00A609F0"/>
    <w:rsid w:val="00A62489"/>
    <w:rsid w:val="00A656B5"/>
    <w:rsid w:val="00A707A0"/>
    <w:rsid w:val="00A71073"/>
    <w:rsid w:val="00A733FA"/>
    <w:rsid w:val="00A734B9"/>
    <w:rsid w:val="00A757E3"/>
    <w:rsid w:val="00A774D5"/>
    <w:rsid w:val="00A84539"/>
    <w:rsid w:val="00A8723F"/>
    <w:rsid w:val="00A908BF"/>
    <w:rsid w:val="00A96C3D"/>
    <w:rsid w:val="00A96D09"/>
    <w:rsid w:val="00A96E8D"/>
    <w:rsid w:val="00AA6212"/>
    <w:rsid w:val="00AA6888"/>
    <w:rsid w:val="00AA73B3"/>
    <w:rsid w:val="00AB021E"/>
    <w:rsid w:val="00AB31D4"/>
    <w:rsid w:val="00AC2CE2"/>
    <w:rsid w:val="00AC34B1"/>
    <w:rsid w:val="00AC4E3B"/>
    <w:rsid w:val="00AC5AC1"/>
    <w:rsid w:val="00AC708D"/>
    <w:rsid w:val="00AC7233"/>
    <w:rsid w:val="00AC743D"/>
    <w:rsid w:val="00AD181C"/>
    <w:rsid w:val="00AD2BEC"/>
    <w:rsid w:val="00AD5F72"/>
    <w:rsid w:val="00AD66D9"/>
    <w:rsid w:val="00AE0701"/>
    <w:rsid w:val="00AE0748"/>
    <w:rsid w:val="00AE0DC3"/>
    <w:rsid w:val="00AE2BB1"/>
    <w:rsid w:val="00AE4FB2"/>
    <w:rsid w:val="00AE5A11"/>
    <w:rsid w:val="00AE6FC3"/>
    <w:rsid w:val="00AF0A63"/>
    <w:rsid w:val="00AF6E91"/>
    <w:rsid w:val="00B03F67"/>
    <w:rsid w:val="00B07276"/>
    <w:rsid w:val="00B10182"/>
    <w:rsid w:val="00B105F3"/>
    <w:rsid w:val="00B16BD6"/>
    <w:rsid w:val="00B2024A"/>
    <w:rsid w:val="00B21341"/>
    <w:rsid w:val="00B23A7E"/>
    <w:rsid w:val="00B264B3"/>
    <w:rsid w:val="00B2699B"/>
    <w:rsid w:val="00B26CC6"/>
    <w:rsid w:val="00B30C1D"/>
    <w:rsid w:val="00B32DB5"/>
    <w:rsid w:val="00B35BEC"/>
    <w:rsid w:val="00B37A7D"/>
    <w:rsid w:val="00B44642"/>
    <w:rsid w:val="00B46670"/>
    <w:rsid w:val="00B46A38"/>
    <w:rsid w:val="00B51E73"/>
    <w:rsid w:val="00B53032"/>
    <w:rsid w:val="00B55C37"/>
    <w:rsid w:val="00B56F13"/>
    <w:rsid w:val="00B60CB0"/>
    <w:rsid w:val="00B63FE6"/>
    <w:rsid w:val="00B64F69"/>
    <w:rsid w:val="00B70EF1"/>
    <w:rsid w:val="00B715D4"/>
    <w:rsid w:val="00B76361"/>
    <w:rsid w:val="00B764C5"/>
    <w:rsid w:val="00B80B25"/>
    <w:rsid w:val="00B81527"/>
    <w:rsid w:val="00B83EBB"/>
    <w:rsid w:val="00B84FAC"/>
    <w:rsid w:val="00B902DF"/>
    <w:rsid w:val="00B90485"/>
    <w:rsid w:val="00B918C2"/>
    <w:rsid w:val="00B93F92"/>
    <w:rsid w:val="00B97A46"/>
    <w:rsid w:val="00BA32E6"/>
    <w:rsid w:val="00BA667B"/>
    <w:rsid w:val="00BA7771"/>
    <w:rsid w:val="00BB3B8A"/>
    <w:rsid w:val="00BB4D99"/>
    <w:rsid w:val="00BB4FF9"/>
    <w:rsid w:val="00BB5BD2"/>
    <w:rsid w:val="00BC21AA"/>
    <w:rsid w:val="00BC5B82"/>
    <w:rsid w:val="00BD1D92"/>
    <w:rsid w:val="00BD308C"/>
    <w:rsid w:val="00BD35C1"/>
    <w:rsid w:val="00BD5853"/>
    <w:rsid w:val="00BD5929"/>
    <w:rsid w:val="00BD643C"/>
    <w:rsid w:val="00BD6CD0"/>
    <w:rsid w:val="00BE1887"/>
    <w:rsid w:val="00BF043A"/>
    <w:rsid w:val="00BF2C06"/>
    <w:rsid w:val="00BF2DFA"/>
    <w:rsid w:val="00BF4B55"/>
    <w:rsid w:val="00BF7A58"/>
    <w:rsid w:val="00BF7F34"/>
    <w:rsid w:val="00C00228"/>
    <w:rsid w:val="00C01BE9"/>
    <w:rsid w:val="00C020FB"/>
    <w:rsid w:val="00C029F0"/>
    <w:rsid w:val="00C03A90"/>
    <w:rsid w:val="00C05ED0"/>
    <w:rsid w:val="00C06DAB"/>
    <w:rsid w:val="00C07A8B"/>
    <w:rsid w:val="00C133A6"/>
    <w:rsid w:val="00C13BCE"/>
    <w:rsid w:val="00C15902"/>
    <w:rsid w:val="00C16129"/>
    <w:rsid w:val="00C16C45"/>
    <w:rsid w:val="00C21CDA"/>
    <w:rsid w:val="00C23775"/>
    <w:rsid w:val="00C266FC"/>
    <w:rsid w:val="00C31156"/>
    <w:rsid w:val="00C32CD4"/>
    <w:rsid w:val="00C3470A"/>
    <w:rsid w:val="00C35F84"/>
    <w:rsid w:val="00C36A44"/>
    <w:rsid w:val="00C401F4"/>
    <w:rsid w:val="00C40E97"/>
    <w:rsid w:val="00C41506"/>
    <w:rsid w:val="00C41C4A"/>
    <w:rsid w:val="00C44A67"/>
    <w:rsid w:val="00C548AD"/>
    <w:rsid w:val="00C563B9"/>
    <w:rsid w:val="00C6017D"/>
    <w:rsid w:val="00C60442"/>
    <w:rsid w:val="00C60FAD"/>
    <w:rsid w:val="00C62DC8"/>
    <w:rsid w:val="00C66AF1"/>
    <w:rsid w:val="00C66F9F"/>
    <w:rsid w:val="00C67A45"/>
    <w:rsid w:val="00C707F0"/>
    <w:rsid w:val="00C73D5A"/>
    <w:rsid w:val="00C74268"/>
    <w:rsid w:val="00C74B95"/>
    <w:rsid w:val="00C75D8E"/>
    <w:rsid w:val="00C77699"/>
    <w:rsid w:val="00C80BF7"/>
    <w:rsid w:val="00C82625"/>
    <w:rsid w:val="00C8360B"/>
    <w:rsid w:val="00C83B73"/>
    <w:rsid w:val="00C85CD3"/>
    <w:rsid w:val="00C86F18"/>
    <w:rsid w:val="00C92863"/>
    <w:rsid w:val="00C94AA8"/>
    <w:rsid w:val="00C954DA"/>
    <w:rsid w:val="00C9783C"/>
    <w:rsid w:val="00C97BFC"/>
    <w:rsid w:val="00CA1BA1"/>
    <w:rsid w:val="00CA2247"/>
    <w:rsid w:val="00CA4805"/>
    <w:rsid w:val="00CA6624"/>
    <w:rsid w:val="00CB0DDA"/>
    <w:rsid w:val="00CB6097"/>
    <w:rsid w:val="00CC0250"/>
    <w:rsid w:val="00CC02C7"/>
    <w:rsid w:val="00CC2A1A"/>
    <w:rsid w:val="00CC2BDB"/>
    <w:rsid w:val="00CC492C"/>
    <w:rsid w:val="00CC6AB0"/>
    <w:rsid w:val="00CC7EFB"/>
    <w:rsid w:val="00CD0917"/>
    <w:rsid w:val="00CD21AA"/>
    <w:rsid w:val="00CD2408"/>
    <w:rsid w:val="00CD2E5C"/>
    <w:rsid w:val="00CD3AFB"/>
    <w:rsid w:val="00CD4D1B"/>
    <w:rsid w:val="00CD5205"/>
    <w:rsid w:val="00CE08F8"/>
    <w:rsid w:val="00CE1467"/>
    <w:rsid w:val="00CE19EF"/>
    <w:rsid w:val="00CE2742"/>
    <w:rsid w:val="00CE2B20"/>
    <w:rsid w:val="00CE2CB5"/>
    <w:rsid w:val="00CE4558"/>
    <w:rsid w:val="00CE4FA7"/>
    <w:rsid w:val="00CE5142"/>
    <w:rsid w:val="00CE53B7"/>
    <w:rsid w:val="00CF049D"/>
    <w:rsid w:val="00CF1E4F"/>
    <w:rsid w:val="00CF3B97"/>
    <w:rsid w:val="00CF3FF2"/>
    <w:rsid w:val="00CF73EC"/>
    <w:rsid w:val="00D00D60"/>
    <w:rsid w:val="00D00F58"/>
    <w:rsid w:val="00D0233E"/>
    <w:rsid w:val="00D02979"/>
    <w:rsid w:val="00D02C6F"/>
    <w:rsid w:val="00D02F9B"/>
    <w:rsid w:val="00D139B4"/>
    <w:rsid w:val="00D14F5F"/>
    <w:rsid w:val="00D1675B"/>
    <w:rsid w:val="00D20BE4"/>
    <w:rsid w:val="00D211E2"/>
    <w:rsid w:val="00D221A6"/>
    <w:rsid w:val="00D245CA"/>
    <w:rsid w:val="00D26EFA"/>
    <w:rsid w:val="00D3290C"/>
    <w:rsid w:val="00D41B0E"/>
    <w:rsid w:val="00D42147"/>
    <w:rsid w:val="00D46804"/>
    <w:rsid w:val="00D4747C"/>
    <w:rsid w:val="00D500CB"/>
    <w:rsid w:val="00D505FB"/>
    <w:rsid w:val="00D506C4"/>
    <w:rsid w:val="00D5268E"/>
    <w:rsid w:val="00D53A89"/>
    <w:rsid w:val="00D57286"/>
    <w:rsid w:val="00D57E7F"/>
    <w:rsid w:val="00D609FC"/>
    <w:rsid w:val="00D62CF4"/>
    <w:rsid w:val="00D63543"/>
    <w:rsid w:val="00D64C8F"/>
    <w:rsid w:val="00D70071"/>
    <w:rsid w:val="00D73FA2"/>
    <w:rsid w:val="00D73FE5"/>
    <w:rsid w:val="00D75236"/>
    <w:rsid w:val="00D80210"/>
    <w:rsid w:val="00D81885"/>
    <w:rsid w:val="00D81CB2"/>
    <w:rsid w:val="00D822F3"/>
    <w:rsid w:val="00D82778"/>
    <w:rsid w:val="00D854F7"/>
    <w:rsid w:val="00D85CF6"/>
    <w:rsid w:val="00D86714"/>
    <w:rsid w:val="00D87563"/>
    <w:rsid w:val="00D9030E"/>
    <w:rsid w:val="00D92C8B"/>
    <w:rsid w:val="00D95885"/>
    <w:rsid w:val="00DA2744"/>
    <w:rsid w:val="00DA2CFB"/>
    <w:rsid w:val="00DA34A0"/>
    <w:rsid w:val="00DA51E7"/>
    <w:rsid w:val="00DA5670"/>
    <w:rsid w:val="00DA6092"/>
    <w:rsid w:val="00DA6A2E"/>
    <w:rsid w:val="00DA7DCD"/>
    <w:rsid w:val="00DB07DE"/>
    <w:rsid w:val="00DB3C5E"/>
    <w:rsid w:val="00DB471D"/>
    <w:rsid w:val="00DB785B"/>
    <w:rsid w:val="00DB7FD4"/>
    <w:rsid w:val="00DC04ED"/>
    <w:rsid w:val="00DD15BF"/>
    <w:rsid w:val="00DD5BC4"/>
    <w:rsid w:val="00DD6A7C"/>
    <w:rsid w:val="00DD760B"/>
    <w:rsid w:val="00DE2509"/>
    <w:rsid w:val="00DE6CBA"/>
    <w:rsid w:val="00DF0EEB"/>
    <w:rsid w:val="00DF0FE6"/>
    <w:rsid w:val="00DF2724"/>
    <w:rsid w:val="00DF39BC"/>
    <w:rsid w:val="00DF460D"/>
    <w:rsid w:val="00DF510D"/>
    <w:rsid w:val="00DF5871"/>
    <w:rsid w:val="00E00D8A"/>
    <w:rsid w:val="00E05430"/>
    <w:rsid w:val="00E064B2"/>
    <w:rsid w:val="00E106E3"/>
    <w:rsid w:val="00E12869"/>
    <w:rsid w:val="00E12E4C"/>
    <w:rsid w:val="00E12F4E"/>
    <w:rsid w:val="00E14671"/>
    <w:rsid w:val="00E2057F"/>
    <w:rsid w:val="00E20805"/>
    <w:rsid w:val="00E2140D"/>
    <w:rsid w:val="00E23D7C"/>
    <w:rsid w:val="00E243E7"/>
    <w:rsid w:val="00E26C42"/>
    <w:rsid w:val="00E2710B"/>
    <w:rsid w:val="00E3009C"/>
    <w:rsid w:val="00E3027F"/>
    <w:rsid w:val="00E328EE"/>
    <w:rsid w:val="00E33533"/>
    <w:rsid w:val="00E36EEB"/>
    <w:rsid w:val="00E37AB6"/>
    <w:rsid w:val="00E42AD1"/>
    <w:rsid w:val="00E47A3D"/>
    <w:rsid w:val="00E52A17"/>
    <w:rsid w:val="00E542FD"/>
    <w:rsid w:val="00E56E12"/>
    <w:rsid w:val="00E5766B"/>
    <w:rsid w:val="00E604EF"/>
    <w:rsid w:val="00E60543"/>
    <w:rsid w:val="00E6294A"/>
    <w:rsid w:val="00E6337B"/>
    <w:rsid w:val="00E649B0"/>
    <w:rsid w:val="00E6779D"/>
    <w:rsid w:val="00E740AD"/>
    <w:rsid w:val="00E75227"/>
    <w:rsid w:val="00E81F1E"/>
    <w:rsid w:val="00E846DE"/>
    <w:rsid w:val="00E84B83"/>
    <w:rsid w:val="00E93CAF"/>
    <w:rsid w:val="00E94699"/>
    <w:rsid w:val="00E95056"/>
    <w:rsid w:val="00E952F5"/>
    <w:rsid w:val="00E96D39"/>
    <w:rsid w:val="00E97E35"/>
    <w:rsid w:val="00EA13F8"/>
    <w:rsid w:val="00EA3708"/>
    <w:rsid w:val="00EA3CC2"/>
    <w:rsid w:val="00EA3D10"/>
    <w:rsid w:val="00EB058D"/>
    <w:rsid w:val="00EB12F5"/>
    <w:rsid w:val="00EB2605"/>
    <w:rsid w:val="00EC1E7A"/>
    <w:rsid w:val="00EC2678"/>
    <w:rsid w:val="00EC4758"/>
    <w:rsid w:val="00EC533D"/>
    <w:rsid w:val="00ED312B"/>
    <w:rsid w:val="00ED4776"/>
    <w:rsid w:val="00ED629E"/>
    <w:rsid w:val="00ED7DBC"/>
    <w:rsid w:val="00ED7E10"/>
    <w:rsid w:val="00EE13FC"/>
    <w:rsid w:val="00EE3424"/>
    <w:rsid w:val="00EE40B6"/>
    <w:rsid w:val="00EE456F"/>
    <w:rsid w:val="00EE5455"/>
    <w:rsid w:val="00EF0801"/>
    <w:rsid w:val="00EF1B14"/>
    <w:rsid w:val="00EF2111"/>
    <w:rsid w:val="00EF3AC9"/>
    <w:rsid w:val="00EF4A71"/>
    <w:rsid w:val="00EF673D"/>
    <w:rsid w:val="00F019F6"/>
    <w:rsid w:val="00F03233"/>
    <w:rsid w:val="00F06BFE"/>
    <w:rsid w:val="00F0711F"/>
    <w:rsid w:val="00F11793"/>
    <w:rsid w:val="00F1648C"/>
    <w:rsid w:val="00F16A5D"/>
    <w:rsid w:val="00F173E5"/>
    <w:rsid w:val="00F21C98"/>
    <w:rsid w:val="00F22983"/>
    <w:rsid w:val="00F231E4"/>
    <w:rsid w:val="00F317C4"/>
    <w:rsid w:val="00F32444"/>
    <w:rsid w:val="00F3480E"/>
    <w:rsid w:val="00F35B73"/>
    <w:rsid w:val="00F410ED"/>
    <w:rsid w:val="00F4204D"/>
    <w:rsid w:val="00F42D5B"/>
    <w:rsid w:val="00F44BB4"/>
    <w:rsid w:val="00F45E76"/>
    <w:rsid w:val="00F4698F"/>
    <w:rsid w:val="00F47B29"/>
    <w:rsid w:val="00F50DD2"/>
    <w:rsid w:val="00F52CEA"/>
    <w:rsid w:val="00F55C8B"/>
    <w:rsid w:val="00F60B17"/>
    <w:rsid w:val="00F60BFF"/>
    <w:rsid w:val="00F616E8"/>
    <w:rsid w:val="00F61BDA"/>
    <w:rsid w:val="00F626F6"/>
    <w:rsid w:val="00F62ABC"/>
    <w:rsid w:val="00F62FE1"/>
    <w:rsid w:val="00F66F44"/>
    <w:rsid w:val="00F729F7"/>
    <w:rsid w:val="00F75A95"/>
    <w:rsid w:val="00F775D0"/>
    <w:rsid w:val="00F81589"/>
    <w:rsid w:val="00F82233"/>
    <w:rsid w:val="00F82310"/>
    <w:rsid w:val="00F85171"/>
    <w:rsid w:val="00F85CD2"/>
    <w:rsid w:val="00F87590"/>
    <w:rsid w:val="00F87B9F"/>
    <w:rsid w:val="00F9055A"/>
    <w:rsid w:val="00F960D5"/>
    <w:rsid w:val="00F9749D"/>
    <w:rsid w:val="00FA072C"/>
    <w:rsid w:val="00FA2255"/>
    <w:rsid w:val="00FA2DB2"/>
    <w:rsid w:val="00FA3531"/>
    <w:rsid w:val="00FA3870"/>
    <w:rsid w:val="00FA607F"/>
    <w:rsid w:val="00FB0A15"/>
    <w:rsid w:val="00FB1018"/>
    <w:rsid w:val="00FB4FC4"/>
    <w:rsid w:val="00FB673D"/>
    <w:rsid w:val="00FB7876"/>
    <w:rsid w:val="00FC21B4"/>
    <w:rsid w:val="00FC21DE"/>
    <w:rsid w:val="00FC235D"/>
    <w:rsid w:val="00FC27FC"/>
    <w:rsid w:val="00FC30FD"/>
    <w:rsid w:val="00FC4A58"/>
    <w:rsid w:val="00FC556C"/>
    <w:rsid w:val="00FD0308"/>
    <w:rsid w:val="00FD4C20"/>
    <w:rsid w:val="00FD7873"/>
    <w:rsid w:val="00FE4E4B"/>
    <w:rsid w:val="00FF16B2"/>
    <w:rsid w:val="00FF1BDD"/>
    <w:rsid w:val="00FF457D"/>
    <w:rsid w:val="00FF4B81"/>
    <w:rsid w:val="00FF6C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FEA"/>
    <w:pPr>
      <w:spacing w:before="120" w:after="120"/>
      <w:ind w:firstLine="708"/>
      <w:jc w:val="both"/>
    </w:pPr>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екст 2-й уровень"/>
    <w:basedOn w:val="a"/>
    <w:link w:val="a4"/>
    <w:uiPriority w:val="99"/>
    <w:qFormat/>
    <w:rsid w:val="000D0FEA"/>
    <w:pPr>
      <w:contextualSpacing/>
      <w:jc w:val="left"/>
    </w:pPr>
  </w:style>
  <w:style w:type="character" w:customStyle="1" w:styleId="a4">
    <w:name w:val="Абзац списка Знак"/>
    <w:aliases w:val="Текст 2-й уровень Знак"/>
    <w:link w:val="a3"/>
    <w:uiPriority w:val="99"/>
    <w:locked/>
    <w:rsid w:val="000D0FEA"/>
    <w:rPr>
      <w:rFonts w:ascii="Times New Roman" w:eastAsia="Times New Roman" w:hAnsi="Times New Roman" w:cs="Times New Roman"/>
      <w:lang w:eastAsia="ru-RU"/>
    </w:rPr>
  </w:style>
  <w:style w:type="paragraph" w:styleId="a5">
    <w:name w:val="header"/>
    <w:basedOn w:val="a"/>
    <w:link w:val="a6"/>
    <w:uiPriority w:val="99"/>
    <w:unhideWhenUsed/>
    <w:rsid w:val="000D0FEA"/>
    <w:pPr>
      <w:tabs>
        <w:tab w:val="center" w:pos="4677"/>
        <w:tab w:val="right" w:pos="9355"/>
      </w:tabs>
      <w:spacing w:before="0" w:after="0" w:line="240" w:lineRule="auto"/>
    </w:pPr>
  </w:style>
  <w:style w:type="character" w:customStyle="1" w:styleId="a6">
    <w:name w:val="Верхний колонтитул Знак"/>
    <w:basedOn w:val="a0"/>
    <w:link w:val="a5"/>
    <w:uiPriority w:val="99"/>
    <w:rsid w:val="000D0FEA"/>
    <w:rPr>
      <w:rFonts w:ascii="Times New Roman" w:eastAsia="Times New Roman" w:hAnsi="Times New Roman" w:cs="Times New Roman"/>
      <w:lang w:eastAsia="ru-RU"/>
    </w:rPr>
  </w:style>
  <w:style w:type="paragraph" w:styleId="a7">
    <w:name w:val="footer"/>
    <w:basedOn w:val="a"/>
    <w:link w:val="a8"/>
    <w:uiPriority w:val="99"/>
    <w:unhideWhenUsed/>
    <w:rsid w:val="000D0FEA"/>
    <w:pPr>
      <w:tabs>
        <w:tab w:val="center" w:pos="4677"/>
        <w:tab w:val="right" w:pos="9355"/>
      </w:tabs>
      <w:spacing w:before="0" w:after="0" w:line="240" w:lineRule="auto"/>
    </w:pPr>
  </w:style>
  <w:style w:type="character" w:customStyle="1" w:styleId="a8">
    <w:name w:val="Нижний колонтитул Знак"/>
    <w:basedOn w:val="a0"/>
    <w:link w:val="a7"/>
    <w:uiPriority w:val="99"/>
    <w:rsid w:val="000D0FEA"/>
    <w:rPr>
      <w:rFonts w:ascii="Times New Roman" w:eastAsia="Times New Roman" w:hAnsi="Times New Roman"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FEA"/>
    <w:pPr>
      <w:spacing w:before="120" w:after="120"/>
      <w:ind w:firstLine="708"/>
      <w:jc w:val="both"/>
    </w:pPr>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екст 2-й уровень"/>
    <w:basedOn w:val="a"/>
    <w:link w:val="a4"/>
    <w:uiPriority w:val="99"/>
    <w:qFormat/>
    <w:rsid w:val="000D0FEA"/>
    <w:pPr>
      <w:contextualSpacing/>
      <w:jc w:val="left"/>
    </w:pPr>
  </w:style>
  <w:style w:type="character" w:customStyle="1" w:styleId="a4">
    <w:name w:val="Абзац списка Знак"/>
    <w:aliases w:val="Текст 2-й уровень Знак"/>
    <w:link w:val="a3"/>
    <w:uiPriority w:val="99"/>
    <w:locked/>
    <w:rsid w:val="000D0FEA"/>
    <w:rPr>
      <w:rFonts w:ascii="Times New Roman" w:eastAsia="Times New Roman" w:hAnsi="Times New Roman" w:cs="Times New Roman"/>
      <w:lang w:eastAsia="ru-RU"/>
    </w:rPr>
  </w:style>
  <w:style w:type="paragraph" w:styleId="a5">
    <w:name w:val="header"/>
    <w:basedOn w:val="a"/>
    <w:link w:val="a6"/>
    <w:uiPriority w:val="99"/>
    <w:unhideWhenUsed/>
    <w:rsid w:val="000D0FEA"/>
    <w:pPr>
      <w:tabs>
        <w:tab w:val="center" w:pos="4677"/>
        <w:tab w:val="right" w:pos="9355"/>
      </w:tabs>
      <w:spacing w:before="0" w:after="0" w:line="240" w:lineRule="auto"/>
    </w:pPr>
  </w:style>
  <w:style w:type="character" w:customStyle="1" w:styleId="a6">
    <w:name w:val="Верхний колонтитул Знак"/>
    <w:basedOn w:val="a0"/>
    <w:link w:val="a5"/>
    <w:uiPriority w:val="99"/>
    <w:rsid w:val="000D0FEA"/>
    <w:rPr>
      <w:rFonts w:ascii="Times New Roman" w:eastAsia="Times New Roman" w:hAnsi="Times New Roman" w:cs="Times New Roman"/>
      <w:lang w:eastAsia="ru-RU"/>
    </w:rPr>
  </w:style>
  <w:style w:type="paragraph" w:styleId="a7">
    <w:name w:val="footer"/>
    <w:basedOn w:val="a"/>
    <w:link w:val="a8"/>
    <w:uiPriority w:val="99"/>
    <w:unhideWhenUsed/>
    <w:rsid w:val="000D0FEA"/>
    <w:pPr>
      <w:tabs>
        <w:tab w:val="center" w:pos="4677"/>
        <w:tab w:val="right" w:pos="9355"/>
      </w:tabs>
      <w:spacing w:before="0" w:after="0" w:line="240" w:lineRule="auto"/>
    </w:pPr>
  </w:style>
  <w:style w:type="character" w:customStyle="1" w:styleId="a8">
    <w:name w:val="Нижний колонтитул Знак"/>
    <w:basedOn w:val="a0"/>
    <w:link w:val="a7"/>
    <w:uiPriority w:val="99"/>
    <w:rsid w:val="000D0FEA"/>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1955</Words>
  <Characters>11148</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Роменко</dc:creator>
  <cp:lastModifiedBy>Роменко</cp:lastModifiedBy>
  <cp:revision>8</cp:revision>
  <dcterms:created xsi:type="dcterms:W3CDTF">2018-06-29T04:28:00Z</dcterms:created>
  <dcterms:modified xsi:type="dcterms:W3CDTF">2018-06-29T11:24:00Z</dcterms:modified>
</cp:coreProperties>
</file>